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4C6" w:rsidRPr="006B04C6" w:rsidTr="006B04C6">
        <w:trPr>
          <w:trHeight w:val="30"/>
          <w:tblCellSpacing w:w="0" w:type="dxa"/>
        </w:trPr>
        <w:tc>
          <w:tcPr>
            <w:tcW w:w="9355" w:type="dxa"/>
            <w:shd w:val="clear" w:color="auto" w:fill="FFCC00"/>
            <w:vAlign w:val="center"/>
            <w:hideMark/>
          </w:tcPr>
          <w:p w:rsidR="006B04C6" w:rsidRPr="006B04C6" w:rsidRDefault="006B04C6" w:rsidP="006B04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"/>
                <w:lang w:eastAsia="ru-RU"/>
              </w:rPr>
            </w:pPr>
          </w:p>
        </w:tc>
      </w:tr>
      <w:tr w:rsidR="006B04C6" w:rsidRPr="006B04C6" w:rsidTr="006B04C6">
        <w:trPr>
          <w:trHeight w:val="3390"/>
          <w:tblCellSpacing w:w="0" w:type="dxa"/>
        </w:trPr>
        <w:tc>
          <w:tcPr>
            <w:tcW w:w="9355" w:type="dxa"/>
            <w:shd w:val="clear" w:color="auto" w:fill="FFFFFF"/>
            <w:hideMark/>
          </w:tcPr>
          <w:tbl>
            <w:tblPr>
              <w:tblW w:w="9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"/>
              <w:gridCol w:w="9335"/>
            </w:tblGrid>
            <w:tr w:rsidR="006B04C6" w:rsidRPr="006B04C6" w:rsidTr="006B04C6">
              <w:trPr>
                <w:tblCellSpacing w:w="0" w:type="dxa"/>
              </w:trPr>
              <w:tc>
                <w:tcPr>
                  <w:tcW w:w="11" w:type="pct"/>
                  <w:hideMark/>
                </w:tcPr>
                <w:tbl>
                  <w:tblPr>
                    <w:tblW w:w="150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</w:tblGrid>
                  <w:tr w:rsidR="006B04C6" w:rsidRPr="006B04C6" w:rsidTr="006B04C6">
                    <w:trPr>
                      <w:tblCellSpacing w:w="0" w:type="dxa"/>
                    </w:trPr>
                    <w:tc>
                      <w:tcPr>
                        <w:tcW w:w="1800" w:type="dxa"/>
                        <w:shd w:val="clear" w:color="auto" w:fill="000000"/>
                        <w:hideMark/>
                      </w:tcPr>
                      <w:p w:rsidR="006B04C6" w:rsidRPr="006B04C6" w:rsidRDefault="006B04C6" w:rsidP="006B04C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lang w:eastAsia="ru-RU"/>
                          </w:rPr>
                        </w:pPr>
                      </w:p>
                    </w:tc>
                  </w:tr>
                </w:tbl>
                <w:p w:rsidR="006B04C6" w:rsidRPr="006B04C6" w:rsidRDefault="006B04C6" w:rsidP="006B04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lang w:eastAsia="ru-RU"/>
                    </w:rPr>
                  </w:pPr>
                </w:p>
              </w:tc>
              <w:tc>
                <w:tcPr>
                  <w:tcW w:w="4989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5"/>
                  </w:tblGrid>
                  <w:tr w:rsidR="006B04C6" w:rsidRPr="006B04C6" w:rsidTr="006B04C6">
                    <w:trPr>
                      <w:trHeight w:val="5391"/>
                      <w:tblCellSpacing w:w="0" w:type="dxa"/>
                      <w:jc w:val="center"/>
                    </w:trPr>
                    <w:tc>
                      <w:tcPr>
                        <w:tcW w:w="11955" w:type="dxa"/>
                        <w:hideMark/>
                      </w:tcPr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660000"/>
                            <w:kern w:val="36"/>
                            <w:sz w:val="27"/>
                            <w:szCs w:val="27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660000"/>
                            <w:kern w:val="36"/>
                            <w:sz w:val="27"/>
                            <w:szCs w:val="27"/>
                            <w:lang w:eastAsia="ru-RU"/>
                          </w:rPr>
                          <w:t>НОРМЫ ПРИЕМОСДАТОЧНЫХ ИСПЫТАНИЙ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8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80" w:type="dxa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Утверждено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Министерством энергетики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Российской Федерации</w:t>
                              </w:r>
                            </w:p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Приказ от 09.04.2003 № 150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Вводится в действие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 1 сентября 2003 г.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Общие положения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1.8.1. Электрооборудование до 500 кВ, вновь вводимое в эксплуатацию, должно быть подвергнуто приемо-сдаточным испытаниям в соответствии с требованиями настоящей главы. Приемо-сдаточные испытания рекомендуется проводить в нормальных условиях окружающей среды, указанных в государственных стандартах.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проведении приемо-сдаточных испытаний электрооборудования, не охваченного настоящими нормами, следует руководствоваться инструкциями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1.8.2. Устройства релейной защиты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электроавтоматики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электростанциях и подстанциях проверяются по инструкциям, утвержденным в установленном порядке.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1.8.3. Помимо испытаний, предусмотренных настоящей главой, все электрооборудование должно пройти проверку работы механической части в соответствии с заводскими и монтажными инструкциями.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1.8.4. Заключение о пригодности оборудования к эксплуатации дается на основании результатов всех испытаний и измерений, относящихся к данной единице оборудования.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1.8.5. Все измерения, испытания и опробования в соответствии с действующими нормативно-техническими документами, инструкциями заводов-изготовителей и настоящими нормами, произведенные персоналом монтажных наладочных организаций непосредственно перед вводом электрооборудования в эксплуатацию, должны быть оформлены соответствующими актами и/или протоколами.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1.8.6.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Испытание повышенным напряжением промышленной частоты обязательно для электрооборудования на напряжение до 35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напряжением, которое должно быть равно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полуторакратному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значению испытательного напряжения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1.8.7.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Электрооборудование и изоляторы на номинальное напряжение, превышающее номинальное напряжение электроустановки, в которой они эксплуатируются, могут испытываться приложенным напряжением, установленным для класса изоляции данной электроустановки. Измерение сопротивления изоляции, если отсутствуют дополнительные указания, производится: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аппаратов и цепей напряжением до 500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—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500 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аппаратов и цепей напряжением от 500 В до 1000 В —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1000 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аппаратов напряжением выше 1000 В —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2500 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повышенным напряжением изоляторов и трансформаторов тока, соединенных с силовыми кабелями 6-10 кВ, может производиться вместе с кабелями. Оценка состояния производится по нормам, принятым для силовых кабелей.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1.8.8. Испытания электрооборудования производства иностранных фирм производятся в соответствии с указаниями завода (фирмы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)-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изготовителя. При этом значения проверяемых величин должны соответствовать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указанным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 данной главе.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1.8.9. Испытание изоляции аппаратов повышенным напряжением промышленной частоты должно производиться, как правило, совместно с испытанием изоляции шин распределительного устройства (без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расшиновки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). При этом испытательное напряжение допускается принимать по нормам для оборудования, имеющего наименьшее испытательное напряжение.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1.8.10. При проведении нескольких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видов испытаний изоляции электрооборудования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испытанию повышенным напряжением должны предшествовать другие виды ее испытаний. 1.8.11. Испытание изоляции напряжением промышленной частоты, равным 1 кВ, может быть заменено измерением одноминутного значения сопротивления изоляции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2500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Если при этом полученное значение сопротивления меньше приведенного в нормах, испытание напряжением 1 кВ промышленной частоты является обязательным.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1.8.12. В настоящей главе применяются следующие термины: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 Испытательное напряжение промышленной частоты — действующее значение напряжения частотой 50 Гц, практически синусоидального, которое должна выдерживать изоляция электрооборудования при определенных условиях испытания.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 Электрооборудование с нормальной изоляцией — электрооборудование, предназначенное для применения в электроустановках, подверженных действию грозовых перенапряжений при обычных мерах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грозозащите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 Электрооборудование с облегченной изоляцией — электрооборудование, предназначенное для применения в электроустановках, не подверженных действию грозовых перенапряжений или оборудованных специальными устройствами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грозозащиты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ограничивающими амплитудное значение грозовых перенапряжений до значения, не превышающего амплитудного значения испытательного напряжения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4.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Аппараты — выключатели всех классов напряжения, разъединители, отделители, короткозамыкатели, предохранители, разрядники, токоограничивающие реакторы, конденсаторы, комплектные экранированные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токопроводы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5.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Ненормированная измеряемая величина — величина, абсолютное значение которой не регламентировано нормативными указаниями. Оценка состояния оборудования в этом случае производится путем сопоставления с данными аналогичных измерений на однотипном оборудовании, имеющем заведомо хорошие характеристики, или с результатами остальных испытаний.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6. Класс напряжения электрооборудования — номинальное напряжение электроустановки, для работы в которой предназначено данное электрооборудование.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1.8.13. Синхронные генераторы и компенсаторы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Синхронные генераторы мощностью более 1 МВт напряжением выше 1 кВ, а также синхронные компенсаторы должны испытываться в полном объеме настоящего параграфа.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Генераторы мощностью до 1 МВт напряжением выше 1 кВ должны испытываться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1-5, 7-15 настоящего параграфа.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Генераторы напряжением до 1 кВ независимо от их мощности должны испытываться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2, 4, 5, 8, 10-14 настоящего параграфа.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Определение возможности включения без сушки генераторов выше 1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производить в соответствии с указанием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2. Измерение сопротивления изоляции.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должно быть не менее значений, приведенных в табл. 1.8.1.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3. Испытание изоляции обмотки статора повышенным выпрямленным напряжением с измерением тока утечки по фазам.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Испытанию подвергается каждая фаза или ветвь в отдельности при других фазах или ветвях, соединенных с корпусом. У генераторов с водяным охлаждением обмотки статора испытание производится в случае, если возможность этого предусмотрена в конструкции генератора.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Значения испытательного напряжения приведены в табл. 1.8.2.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Для турбогенераторов типа ТГВ-300 испытание следует производить по ветвям.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Допустимые значения сопротивления изоляции и коэффициента адсорбции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75"/>
                          <w:gridCol w:w="1515"/>
                          <w:gridCol w:w="1845"/>
                          <w:gridCol w:w="4067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элемент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Напряжение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мегаомметра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Допустимое значение сопротивления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изоляции, МОм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Примечание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1. Обмотка статора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500, 1000, 2500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10 МОм на 1 кВ номинального линейного напряжения.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Для каждой фазы или ветви в отдельности относительно корпуса и других заземленных фаз или ветвей. Значение R60/R15 не ниже 1,3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По инструкции завода-изготовителя.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протекании дистиллята через обмотку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Обмотка ротора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500, 1000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0,5 (при водяном охлаждении - с осушенной обмоткой)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Допускается ввод в эксплуатацию генераторов мощностью не выше 300 МВт с неявнополюсными роторами, при косвенном или непосредственном воздушном и водородном охлаждении обмотки, имеющей сопротивление изоляции не ниже 2 кОм при температуре 75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или 20 кОм при температуре 20°С. При большей мощности ввод генератора в эксплуатацию с сопротивлением изоляции обмотки ротора ниже 0,5 МОм (при 10-30 °С) допускается только по согласованию с заводом-изготовителем.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По инструкции завода-изготовителя.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протекании дистиллята через охлаждающие каналы обмотки.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Цепи возбуждения генератора и коллекторного возбудителя со всей присоединенной аппаратурой (без обмотки ротора и возбудителя)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500-1000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1,0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4.Обмотки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коллекторных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возбудителя 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подвозбудителя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0,5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Бандажи якоря и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коллектора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коллекторных возбудителя 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подвозбудителя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0,5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заземленной обмотке якоря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6. Изолированные стяжные болты стали статора (доступные для измерения)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0,5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7. Подшипники и уплотнения вала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0,3 для гидрогенераторов и 1,0 для турбогенераторов и компенсаторов.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Для гидрогенераторов измерение производится, если позволяет конструкция генератора и в заводской инструкции не указаны более жесткие нормы.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8.Диффузоры,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щиты вентиляторов и другие узлы статора генераторов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500, 1000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 соответствии с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заводскими требованиями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9.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Термодатчики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 соединительными проводами, включая соединительные провода, уложенные внутри генератора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с косвенным охлаждением обмоток статора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 или 500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1,0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Напряжение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мегаомметра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- по заводской инструкции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-с непосредственным охлаждением обмоток статора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0,5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10. Концевой вывод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обмотки статора турбогенераторов серии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ТГВ </w:t>
                              </w:r>
                            </w:p>
                          </w:tc>
                          <w:tc>
                            <w:tcPr>
                              <w:tcW w:w="15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18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40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Измерение производится до соединения вывода с обмоткой статора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выпрямленное напряжение для обмоток статоров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синхронных генераторов и компенсаторов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0"/>
                          <w:gridCol w:w="2070"/>
                          <w:gridCol w:w="211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генератора, МВт, компенсатора, MB·A 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 напряжение, кВ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Амплитудное испытательное напряжение, кВ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Менее 1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Все напряжения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2,4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. + 1,2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 и более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 3,3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2,4 + 1,2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Св. 3,3 до 6,6 включит.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1,28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?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2,5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Св. 6,6 до 20 включит.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1,28 (2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. + 3)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Св. 20 до 24 включит.</w:t>
                              </w:r>
                            </w:p>
                          </w:tc>
                          <w:tc>
                            <w:tcPr>
                              <w:tcW w:w="21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1,28 (2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. + 1)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Испытательное выпрямленное напряжение для генераторов типа ТГВ-200 и ТГВ-300 соответственно принимаются 40 и 50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Для турбогенераторов ТВМ-500 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= 36,75 кВ) испытательное напряжение - 75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токов утечки для построения кривых зависимости их от напряжения производится не менее чем при пяти значениях выпрямленного напряжения - от 0,2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max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max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равными ступенями.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каждой ступени напряжение выдерживается в течение 1 минуты. При этом фиксируются токи утечки через 15 и 60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Оценка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полученной характеристики производится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Испытание изоляции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проводится по нормам, приведенным в табл. 1.8.3.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Испытанию подвергается каждая фаза или ветвь в отдельности при других фазах или ветвях, соединенных с корпусом.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проведении испытаний изоляции повышенным напряжением промышленной частоты следует руководствоваться следующим: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испытание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изоляции обмоток статора генератора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рекомендуется производить до ввода ротора в статор. Если стыковка и сборка статора гидрогенератора осуществляются на монтажной площадке и впоследствии статор устанавливается в шахту в собранном виде, то изоляция его испытывается дважды: после сборки на монтажной площадке и после установки статора в шахту до ввода ротора в статор.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В процессе испытания осуществляется наблюдение за состоянием лобовых частей машины: у турбогенераторов — при снятых торцовых щитах, у гидрогенераторов — при открытых вентиляционных люках;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испытание изоляции обмотки статора для машин с водяным охлаждением следует производить при циркуляции дистиллированной воды в системе охлаждения с удельным сопротивлением не менее 100 кОм/см и номинальном расходе;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в) после испытания обмотки статора повышенным напряжением в течение 1 мин у генераторов 10 кВ и выше испытательное напряжение снизить до номинального напряжения генератора и выдержать в течение 5 мин для наблюдения за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коронированием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лобовых частей обмоток статора. При этом не должно быть сосредоточенного в отдельных точках свечения желтого или красного цвета, появления дыма, тления бандажей и тому подобных явлений.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Голубое и белое свечение допускается;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г) испытание изоляции обмотки ротора турбогенераторов производится при номинальной частоте вращения ротора;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 перед включением генератора в работу по окончании монтажа (у турбогенераторов - после ввода ротора в статор и установки торцевых щитов) необходимо провести контрольное испытание номинальным напряжением промышленной частоты или выпрямленным напряжением, равным 1,5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Продолжительность испытаний 1 мин.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промышленной частоты для обмоток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синхронных генераторов и компенсаторов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50"/>
                          <w:gridCol w:w="2295"/>
                          <w:gridCol w:w="1665"/>
                          <w:gridCol w:w="276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элемент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Характеристика или тип генератора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напряжение, кВ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Обмотка статора генератора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до 1 МВт, номинальное напряжение выше 0,1 кВ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(2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. + 1),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но не менее 1,2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от 1 МВт и выше, номинальное напряжение до 3,3 кВ включительно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(2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+ 1)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от 1 МВт и выше, номинальное напряжение свыше 3,3 до 6,6 кВ включительно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· 2,5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от 1 МВт и выше, номинальное напряжение свыше 6,6 до 20 кВ включительно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(2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+ 3)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от 1 МВт и выше, номинальное напряжение свыше 20 кВ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(2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+ 1)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Обмотка статора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гидрогенератора, шихтовка или стыковка частей статора которого производится на месте монтажа, по окончании полной сборки обмотки и изолировки соединений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Мощность от 1 МВт и выше, номинальное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напряжение до 3,3 кВ включительно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+ 1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Если сборка статора производится на месте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монтажа, но не на фундаменте, то до установки статора на фундамент его испытания производятся по п. 2, а после установки - по п. 1 таблицы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от 1 МВт и выше, номинальное напряжение свыше 3,3 до 6,6 кВ включительно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2,5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2356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Мощность от 1 МВт и выше, номинальное напряжение свыше 3,3 до 6,6 кВ включительно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+ 3 </w:t>
                              </w:r>
                            </w:p>
                          </w:tc>
                          <w:tc>
                            <w:tcPr>
                              <w:tcW w:w="2356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Обмотка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явнополюсного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ротора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Генераторы всех мощностей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 ·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возбуждения генератора, но не ниже 1,2 и не выше 2,8 кВ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 Обмотка неявнополюсного ротора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Генераторы всех мощностей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Испытательное напряжение принимается равным 1 кВ тогда, когда это не противоречит требованиям технических условий завода-изготовителя. Если техническими условиями предусмотрены более жесткие нормы испытания, испытательное напряжение должно быть повышено.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Обмотка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коллекторных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возбудителя 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подвозбудителя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Генераторы всех мощностей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 ·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возбуждения генератора, но не ниже 1,2 и не выше 2,8 кВ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 и бандажей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6. Цепи возбуждения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Генераторы всех мощностей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7. Реостат возбуждения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Генераторы всех мощностей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8. Резистор цепи гашения ноля и АГП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Генераторы всех мощностей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2,0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9. Концевой вывод обмотки статора 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ТГВ-200, ТГВ-200М,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31,0*, 34,5**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Испытания проводятся до установки концевых выводов на турбогенератор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7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ТГВ-300, ТГВ -500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39,0*, 43,0** </w:t>
                              </w:r>
                            </w:p>
                          </w:tc>
                          <w:tc>
                            <w:tcPr>
                              <w:tcW w:w="27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 Для концевых выводов, испытанных на заводе вместе с изоляцией обмотки статора.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** Для резервных концевых выводов перед установкой на турбогенератор.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Измерение сопротивления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Нормы допустимых отклонений сопротивления постоянному току приведены в табл. 1.8.4.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При сравнении значений сопротивлений они должны быть приведены к одинаковой температуре.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1.8.4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Допустимое отклонение сопротивления постоянному току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45"/>
                          <w:gridCol w:w="348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объект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Норма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Обмотка статора (измерение производить для каждой фазы или ветви в отдельности)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Измеренные сопротивления в практически холодном состоянии обмоток различных фаз не должны отличаться одно от другого более чем на 2%. Вследствие конструктивных особенностей (большая длина соединительных дуг и пр.) расхождение между сопротивлениями ветвей у некоторых типов генераторов может достигать 5%.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Обмотка ротора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Измеренное сопротивление обмоток не должно отличаться от данных завода-изготовителя более чем на 2%. У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явнополюсных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роторов измерение производится для каждого полюса в отдельности или попарно.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Резистор гашения поля, реостаты возбуждения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Сопротивление не должно отличаться от данных завода-изготовителя более чем на 10 %.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Обмотки возбуждения коллекторного возбудителя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Значение измеренного сопротивления не должно отличаться от исходных данных более чем на 2 %.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Обмотка якоря возбудителя (между коллекторными пластинами)</w:t>
                              </w: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Значения измеренного сопротивления не должны отличаться друг от друга более чем на 10 % за исключением случаев, когда это обусловлено схемой соединения.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Измерение сопротивления обмотки ротора переменному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в целях выявления витковых замыканий в обмотках ротора, а также состояния демпферной системы ротора. У неявнополюсных роторов измеряется сопротивление всей обмотки, а у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явнополюсных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- каждого полюса обмотки в отдельности или двух полюсов вместе. Измерение следует производить при подводимом напряжении 3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виток, но не более 200 В. При выборе значения подводимого напряжения следует учитывать зависимость сопротивления от значения подводимого напряжения. Сопротивление обмоток неявнополюсных роторов определяют на трех-четырех ступенях частоты вращения, включая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номинальную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и в неподвижном состоянии, поддерживая приложенное напряжение или ток неизменным. Сопротивление по полюсам или парам полюсов измеряется только при неподвижном роторе. Отклонения полученных результатов от данных завода-изготовителя или от среднего значения измеренных сопротивлений полюсов более чем на 3-5 % свидетельствуют о наличии дефектов в обмотке ротора.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 возникновение витковых замыканий указывает скачкообразный характер снижения сопротивления с увеличением частоты вращения, а на плохое качество в контактах демпферной системы ротора указывает плавный характер снижения сопротивления с увеличением частоты вращения.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Окончательный вывод о наличии и числе замкнутых витков следует делать на основании результатов снятия характеристики КЗ и сравнения ее с данными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Проверка и испытание электрооборудования систем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Приводятся нормы испытаний силового оборудования систем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тиристорного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самовозбуждения (далее СТС), систем независимого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тиристорного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возбуждения (СТН), систем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безщеточного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возбуждения (БСВ), систем полупроводникового высокочастотного возбуждения (ВЧ). Проверка автоматического регулятора возбуждения, устройств защиты, управления, автоматики и др. производится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Проверку и испытание электромашинных возбудителей следует производить в соответствии с 1.8.14.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7.1. Измерение сопротивления изоляции.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Значения сопротивлений изоляции при температуре 10-30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должны соответствовать приведенным в табл. 1.8.5.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7.2. Испытание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Значение испытательного напряжения принимается согласно табл. 1.8.5, длительность приложения испытательного напряжения 1 мин.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7.3. Измерение сопротивления постоянному току обмоток трансформаторов и электрических машин в системах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обмоток электрических машин (вспомогательный генератор в системе СТН, индукторный генератор в системе ВЧ, обращенный синхронный генератор в системе БСВ) не должно отличаться более чем на 2 % от заводских данных; обмоток трансформаторов (выпрямительных в системах СТС, СТН, БСВ; последовательных в отдельных системах СТС) — более чем на 5%. Сопротивления параллельных ветвей рабочих обмоток индукторных генераторов не должны отличаться друг от друга более чем на 15 %, сопротивления фаз вращающихся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подвозбудителей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— не более чем на 10 %.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7.4. Проверка трансформаторов (выпрямительных, последовательных, собственных нужд, начального возбуждения, измерительных трансформаторов напряжения и тока).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производится в соответствии с нормами, приведенными в 1.8.16, 1.8.17, 1.8.18. Для последовательных трансформаторов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ПТ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определяется также зависимость между напряжением на разомкнутых вторичных обмотках и током статора генератора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2п.т. =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Характеристика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2п.т. =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 определяется при снятии характеристик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трехфазного короткого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замыкания генератора (блока) до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ст.ном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Характеристики отдельных фаз (при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однофазных последовательных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трансформаторах) не должны различаться между собой более чем на 5 %.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7.5. Определение характеристики вспомогательного синхронного генератора промышленной частоты в системах СТН.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Вспомогательный генератор (ВГ) проверяется в соответствии с п. 8 данного параграфа. Характеристика короткого замыкания ВГ определяется до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.н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 а характеристика холостого хода до 1,3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ст.ном. с проверкой витковой изоляции в течение 5 мин.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1.8.5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Сопротивление изоляции и испытательные напряжения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элементов систем возбуждения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85"/>
                          <w:gridCol w:w="810"/>
                          <w:gridCol w:w="930"/>
                          <w:gridCol w:w="2025"/>
                          <w:gridCol w:w="252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объект</w:t>
                              </w:r>
                            </w:p>
                          </w:tc>
                          <w:tc>
                            <w:tcPr>
                              <w:tcW w:w="17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Измерение сопротивления изоляции</w:t>
                              </w:r>
                            </w:p>
                          </w:tc>
                          <w:tc>
                            <w:tcPr>
                              <w:tcW w:w="202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Значение испытательного напряжения промышленной частоты</w:t>
                              </w:r>
                            </w:p>
                          </w:tc>
                          <w:tc>
                            <w:tcPr>
                              <w:tcW w:w="252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15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Напря-жение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мегаом-метра,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Мини-мальное</w:t>
                              </w:r>
                              <w:proofErr w:type="spellEnd"/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значение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сопро-тивления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изоляции, МОм </w:t>
                              </w:r>
                            </w:p>
                          </w:tc>
                          <w:tc>
                            <w:tcPr>
                              <w:tcW w:w="1859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995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Тиристорный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преобразователь (ТП) цепи ротора главного генератора в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системах возбуждения СТС, СТН: токоведущие цепи преобразователей, связанные с тиристорами защитные цепи, вторичные обмотки выходных трансформаторов системы управления и т. д.; примыкающие к преобразователям отключенные разъединители (СТС), первичные обмотки трансформаторов собственных нужд (СТС). В системах с водяным охлаждением ТП вода при испытаниях отсутствует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ТП, но не менее 0,8 заводского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испытательного напряжения обмотки ротора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Относительно корпуса и соединенных с ним вторичных цепей ТП (первичных обмоток импульсных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трансформаторов СУТ,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блок-контактов</w:t>
                              </w:r>
                              <w:proofErr w:type="spellEnd"/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силовых предохранителей, вторичных обмоток трансформаторов делителей тока и т. д.), примыкающих к ТП силовых элементов схемы (вторичных обмоток трансформаторов собственных нужд в СТС, другой стороны разъединителей в СТС ряда модификаций).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Тиристоры (аноды, катоды, управляющие электроды) при испытаниях должны быть закорочены, а блоки системы управления тиристорами СУТ выдвинуты из разъемов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2.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Тиристорный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преобразователь в цепи возбуждения возбудителя системы БСВ: токоведущие части, тиристоры и связанные с ними цепи (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см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п.1).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Тиристорный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преобразователь в цепи возбуждения ВГ системы СТН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ТП, но не менее 0,8 испытательного напряжения обмотки возбуждения обращенного генератора или ВГ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Относительно корпуса и соединенных с ним вторичных цепей ТП, не связанных с силовыми цепями (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см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п.1). При испытаниях ТП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отключен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по входу и выходу от силовой схемы; тиристоры (аноды, катоды, управляющие электроды) должны быть закорочены, а блоки СУТ выдвинуты из разъемов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Выпрямительная установка в системе ВЧ возбуждения.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выпрямительной установки, но не менее 0,8 испытательного напряжения обмотки ротора.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корпуса. При испытаниях выпрямительная установка отключена от источника питания и обмотки ротора, шины питания и шины выхода (А,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С, +, -) объединены.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 Вспомогательный синхронный генератор ВГ в системах СТН: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обмотки статора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обмотки статора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ВГ, но не менее 0,8 испытательного напряжения обмотки ротора главного генератора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Относительно корпуса и между обмотками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- обмотки возбуждения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обмотки возбуждения обращенного генератора или ВГ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Индукторный генератор в системе ВЧ возбуждения: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 рабочие обмотки (три фазы) и обмотка последовательного возбуждения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обмоток, но не менее 0,8 испытательного напряжения обмотки ротора генератора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 и соединенных с ним обмоток независимого возбуждения, между обмотками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обмотки независимого возбуждения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обмоток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 и между обмотками независимого возбуждения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Подвозбудитель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 системе ВЧ возбуждения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Каждая фаза относительно других, соединенных с корпусом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7. Обращенный генератор совместно с вращающимся преобразователем в системе БСВ: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обмотки якоря совместно с вращающимся преобразователем;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обмотки якоря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корпуса. Возбудитель отсоединен от ротора генератора; вентили, RC - цепи или варисторы зашунтированы (соединены +, -, шпильки переменного тока); подняты щетки на измерительных контактных кольцах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обмотки возбуждения обращенного генератора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обмотки возбуждения, но не менее 1,2 кВ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корпуса. Обмотки возбуждения отсоединены от схемы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8.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Выпрямительный трансформатор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ВТ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 системах СТС. Выпрямительные трансформаторы в системах возбуждения ВГ (СТН) и БСВ: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испытательного напряжения обмоток трансформатора; вторичные обмотки для ВГ и БСВ - не менее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Относительно корпуса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и между обмотками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первичная обмотка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1,2 кВ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вторичная обмотка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9. Последовательные трансформаторы в системах СТС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обмоток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 и между обмотками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Токопроводы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связывающие источники питания (ВГ в системе СТН, ВТ и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ПТ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 системе СТС), индукторный генератор в ВЧ системе с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тиристорными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или диодными преобразователями,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токопроводы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постоянного тока: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без присоединенной аппаратуры;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токопроводов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«земли» между фазами.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с присоединенной аппаратурой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обмотки ротора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«земли» между фазами.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11. Силовые элементы систем СТС, СТН, ВЧ (источники питания, преобразователи и т.д.) со всей присоединенной аппаратурой вплоть до выключателей ввода возбуждения либо до разъединителей выхода преобразователей (схемы систем возбуждения без резервных возбудителей):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системы без водяного охлаждения преобразователей и с водяным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охлаждением при незаполненной водой системе охлаждения;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кВ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корпуса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- при заполненной водой (с удельным сопротивлением не менее 75 кОм·см) системе охлаждения ТП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0,15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кВ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Блоки системы управления выдвинуты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12.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Силовые цепи возбуждения генератора без обмотки ротора (после выключателя ввода возбуждения или разъединителей постоянного тока (см. п. 11); устройство АГП, разрядник, силовой резистор,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шинопроводы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 т. д. Цепи, подключенные к измерительным кольцам в системе БСВ (обмотка ротора отключена)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0,1 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заводского испытательного напряжения ротора </w:t>
                              </w:r>
                            </w:p>
                          </w:tc>
                          <w:tc>
                            <w:tcPr>
                              <w:tcW w:w="25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Относительно «земли»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7.6. Определение характеристики индукторного генератора совместно с выпрямительной установкой в системе ВЧ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при отключенной обмотке последовательного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Характеристика холостого хода индукторного генератора совместно с выпрямительной установкой (ВУ) [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ву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=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н.в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.), где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н.в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— ток в обмотке независимого возбуждения], определяемая до 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ву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 соответствующего удвоенному номинальному значению напряжения ротора, не должна отличаться от заводской более чем на 5%. Разброс напряжений между последовательно соединенными вентилями ВУ не должен превышать 10% среднего значения.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Характеристика короткого замыкания индукторного генератора совместно с ВУ также не должна отличаться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заводской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более чем на 5 %. При выпрямленном токе, соответствующем номинальному току ротора, разброс токов по параллельным ветвям в плечах ВУ не должен превышать ±20 % среднего значения. Определяется также нагрузочная характеристика при работе на ротор до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pxx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[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p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=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в.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spellEnd"/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.)], где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в.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</w:t>
                        </w:r>
                        <w:proofErr w:type="spellEnd"/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— ток возбуждения возбудителя.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7.7. Определение внешней характеристики вращающегося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подвозбудителя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 системах ВЧ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изменении нагрузки на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подвозбудитель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(нагрузкой является автоматический регулятор возбуждения) изменение напряжения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подвозбудителя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должно превышать значения, указанного в заводской документации. Разность напряжения по фазам не должна превышать 10%.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7.8. Проверка элементов обращенного синхронного генератора, вращающегося преобразователя в системе БСВ.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Измеряются сопротивления постоянному току переходных контактных соединений вращающегося выпрямителя: сопротивление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 состоящего из выводов обмоток и проходных шпилек, соединяющих обмотку якоря с предохранителями (при их наличии); соединения вентилей с предохранителями; сопротивление самих предохранителей вращающегося преобразователя.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Результаты измерения сравниваются с заводскими нормами.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Проверяются усилия затяжки вентилей, предохранителей RC-цепей, варисторов и т.д. в соответствии с заводскими нормами.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Измеряются обратные токи вентилей вращающегося преобразователя в полной схеме с RC-цепями (либо варисторами) при напряжении, равном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повторяющемуся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для данного класса. Токи не должны превышать значения, указанные в заводских инструкциях на системы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7.9. Определение характеристик обращенного генератора и вращающегося выпрямителя в режимах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трехфазного короткого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замыкания генератора (блока).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Измеряются ток статора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ток возбуждения возбудителя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в.в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., напряжение ротора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определяется соответствие характеристик возбудителя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=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в.в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.)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заводским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По измеренным токам статора и заводской характеристике короткого замыкания генератора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=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f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p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.) определяется правильность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настройки датчиков тока ротора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Отклонение измеренного с помощью датчика типа ДТР-П тока ротора (тока выхода БСВ) не должно превышать 10 % расчетного значения тока ротора.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7.10. Проверка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тиристорных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преобразователей систем СТС, СТН, БСВ.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изоляции и испытание повышенным напряжением производятся в соответствии с табл. 1.8.5.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Производятся гидравлические испытания повышенным давлением воды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тиристорных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преобразователей (ТП) с водяной системой охлаждения. Значение давления и время его воздействия должны соответствовать нормам завода-изготовителя на каждый тип преобразователя. Выполняется повторная проверка изоляции ТП после заполнения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дисциллятом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(см. табл. 1.8.3).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Проверяется отсутствие пробитых тиристоров, поврежденных RC-цепей. Проверка выполняется с помощью омметра.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Проверяется целостность параллельных цепей плавкой вставки каждого силового предохранителя путем измерения сопротивления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Проверяется состояние системы управления тиристоров, диапазон регулирования выпрямленного напряжения при воздействии на систему управления тиристоров.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Проверяется ТП при работе генератора в номинальном режиме с номинальным током ротора.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Проверка выполняется в следующем объеме: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распределение токов между параллельными ветвями плеч преобразователей; отклонение значений токов в ветвях от среднеарифметического значения тока ветви должно быть не более 10 %;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распределение обратных напряжений между последовательно включенными тиристорами с учетом коммутационных перенапряжений; отклонение мгновенного значения обратного напряжения от среднего на тиристоре ветви должно быть не более ±20 %;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распределение тока между параллельно включенными преобразователями; токи не должны отличаться более чем на ±10 % от среднего расчетного значения тока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через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преобразователь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распределение тока в ветвях одноименных плеч параллельно включенных ТП; отклонение от среднего расчетного значения тока ветви одноименных плеч не должно быть более ±20 %.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7.11. Проверка выпрямительной диодной установки в системе ВЧ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при работе генератора в номинальном режиме с номинальным током ротора. При проверке определяется: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распределение тока между параллельными ветвями плеч; отклонение от среднего значения должно быть не более ±20 %;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—распределение обратных напряжений по последовательно включенным вентилям; отклонение от среднего значения должно быть не более ±20 %.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7.12. Проверка коммутационной аппаратуры, силовых резисторов, аппаратуры собственных нужд систем возбуждения.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производится в соответствии с указаниями завода-изготовителя и 1.8.34.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7.13. Измерение температуры силовых резисторов, диодов, предохранителей, шин и других элементов преобразователей и шкафов, в которых они расположены.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Измерения выполняются после включения систем возбуждения под нагрузку. Температуры элементов не должны превышать значений, указанных в инструкциях заводов-изготовителей. При проверке рекомендуется применение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тепловизоров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допускается использование пирометров.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8. Определение характеристик генератора: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трехфазного КЗ. Характеристика снимается при изменении тока статора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номинального. Отклонения от заводской характеристики должны находиться в пределах погрешности измерения.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Снижение измеренной характеристики, которое превышает погрешность измерения, свидетельствует о наличии витковых замыканий в обмотке ротора.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генераторов, работающих в блоке с трансформатором, снимается характеристика КЗ всего блока (с установкой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закоротки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за трансформатором). Характеристику собственно генератора, работающего в блоке с трансформатором, допускается не определять, если имеются протоколы соответствующих испытаний на стенде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синхронных компенсаторов без разгонного двигателя снятие характеристик трехфазного КЗ производится на выбеге в том случае, если отсутствует характеристика, снятая на заводе;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холостого хода. Подъем напряжения номинальной частоты на холостом ходу производить до 130 % номинального напряжения турбогенераторов и синхронных компенсаторов, до 150 % номинального напряжения гидрогенераторов. Допускается снимать характеристику холостого хода турбо- и гидрогенератора до номинального тока возбуждения при пониженной частоте вращения генератора при условии, что напряжение на обмотке статора не будет превосходить 1,3 номинального. У синхронных компенсаторов разрешается снимать характеристику на выбеге. У генераторов, работающих в блоке с трансформаторами, снимается характеристика холостого хода блока; при этом генератор возбуждается до 1,15 номинального напряжения (ограничивается трансформатором). Характеристику холостого хода собственно генератора, отсоединенного от трансформатора блока, допускается не снимать, если имеются протоколы соответствующих испытаний на заводе-изготовителе. Отклонение характеристики холостого хода от заводской не нормируется, но должно быть в пределах погрешности измерения.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9. Испытание междувитковой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следует производить подъемом напряжения номинальной частоты генератора на холостом ходу до значения, соответствующего 150 % номинального напряжения статора гидрогенераторов, 130 % — турбогенераторов и синхронных компенсаторов. Для генераторов, работающих в блоке с трансформатором, —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указания п. 9. При этом следует проверить симметрию напряжений по фазам. Продолжительность испытания при наибольшем напряжении — 5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междувитковой изоляции рекомендуется производить одновременно со снятием характеристики холостого хода.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10. Измерение вибрации.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Вибрация (размах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вибросмещений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удвоенная амплитуда колебаний) узлов генератора и их электромашинных возбудителей не должна превышать значений, приведенных в табл. 1.8.6.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Вибрация подшипников синхронных компенсаторов с номинальной частотой вращения ротора 750 - 1500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об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мин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должна превышать 80 мкм по размаху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вибросмещений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или 2,2 мм·с-1 по среднеквадратическому значению вибрационной скорости.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1.8.6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Предельные значения вибрации генераторов и их возбудителей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90"/>
                          <w:gridCol w:w="705"/>
                          <w:gridCol w:w="855"/>
                          <w:gridCol w:w="840"/>
                          <w:gridCol w:w="705"/>
                          <w:gridCol w:w="555"/>
                          <w:gridCol w:w="585"/>
                          <w:gridCol w:w="253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Контролируемый узел </w:t>
                              </w:r>
                            </w:p>
                          </w:tc>
                          <w:tc>
                            <w:tcPr>
                              <w:tcW w:w="4245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Вибрация, мкм, при частоте вращения ротора,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/мин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Примечание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13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 100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 100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 187,5 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 187,5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 375 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 375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 750 </w:t>
                              </w:r>
                            </w:p>
                          </w:tc>
                          <w:tc>
                            <w:tcPr>
                              <w:tcW w:w="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1500 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3000 </w:t>
                              </w:r>
                            </w:p>
                          </w:tc>
                          <w:tc>
                            <w:tcPr>
                              <w:tcW w:w="229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 Подшипники турбогенераторов и возбудителей, крестовины со встроенными в них направляющи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ми подшипниками гидрогенераторов вертикального исполнения 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180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 </w:t>
                              </w:r>
                            </w:p>
                          </w:tc>
                          <w:tc>
                            <w:tcPr>
                              <w:tcW w:w="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50* 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30*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Вибрация подшипников турбогенераторов, их возбудителей и горизонтальных гидрогенераторов измеряется на верхней крышке подшипников в вертикальном направлении и у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разъема - в осевом и поперечном направлениях. Для вертикальных гидрогенераторов приведенные значения вибрации относятся к горизонтальному и вертикальному направлениям.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2. Контактные кольца ротора турбогенераторов 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5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Вибрации измеряются в горизонтальном и вертикальном направлениях.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* при наличии аппаратуры контроля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виброскорости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производится ее измерение, среднеквадратическое значение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виброскорости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должно превышать 2,8 мм·с-1 по вертикальной и поперечной осям и 4,5 мм·с-1 - по продольной оси.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11. Проверка и испытание системы охлаждения.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инструкцией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12. Проверка и испытание системы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маслоснабжения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инструкцией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13. Проверка изоляции подшипника при работе генератора (компенсатора).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путем измерения напряжения между концами вала, а также между фундаментной плитой и корпусом изолированного подшипника. При этом напряжение между фундаментной плитой и подшипником должно быть не более напряжения между концами вала. Различие между напряжениями более чем на 10 % указывает на неисправность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14. Испытание генератора (компенсатора) под нагрузкой.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Нагрузка определяется практическими возможностями в период приемо-сдаточных испытаний. Нагрев статора при данной нагрузке должен соответствовать паспортным данным.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15. Определение характеристик коллекторного возбудителя.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Характеристика холостого хода определяется до наибольшего (потолочного) значения напряжения или значения, установленного заводом-изготовителем.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Снятие нагрузочной характеристики производится при нагрузке на ротор генератора не ниже номинального тока возбуждения генератора. Отклонения характеристик от заводских должны быть в пределах допустимой погрешности измерений.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16. Испытание концевых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выводов обмотки статора турбогенератора серии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ТГВ.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Помимо испытаний, указанных в табл. 1.8.1 и 1.8.3, концевые выводы с конденсаторной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стеклоэпоксидной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изоляцией подвергаются испытаниям по пп.16.1 и 16.2.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16.1. Измерение тангенса угла диэлектрических потерь 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перед установкой концевого вывода на турбогенератор при испытательном напряжении 10 кВ и температуре окружающего воздуха 10-30°С.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собранного концевого вывода не должно превышать 130 % значения, полученного при измерениях на заводе. В случае измерения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концевого вывода без фарфоровых покрышек его значение не должно превышать 3 %.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16.2. Проверка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газоплотности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на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газоплотность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концевых выводов, испытанных на заводе давлением 0,6 МПа, производится давлением сжатого воздуха 0,5 МПа.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Концевой вывод считается выдержавшим испытание, если при давлении 0,3 МПа падение давления не превышает 1 кПа/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ч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17. Измерение остаточного напряжения генератора при отключении АГП в цепи ротора.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остаточного напряжения не нормируется.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18. Испытание генератора (компенсатора) под нагрузкой.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Нагрузка определяется практически возможностями в период приемо-сдаточных испытаний. Нагрев статора при данной нагрузке должен соответствовать данным завода-изготовителя.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1.8.14. Машины постоянного тока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Машины постоянного тока мощностью до 200 кВт, напряжением до 440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следует испытывать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2, 4в, 8; все остальные — дополнительно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3, 4а, 5 настоящего параграфа.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Возбудители синхронных генераторов и компенсаторов следует испытывать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1-6, 8 настоящего параграфа.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по п. 7 настоящего параграфа следует производить для машин, поступивших на место монтажа в разобранном виде.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Определение возможности включения без сушки машин постоянного тока.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производить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сопротивления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Сопротивление изоляции обмоток.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при номинальном напряжении обмотки до 0,5 кВ включительно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напряжении 500 В, а при номинальном напряжении обмотки выше 0,5 кВ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напряжении 1000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Измеренное значение сопротивления изоляции должно быть не менее приведенного в табл. 1.8.7.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Сопротивление изоляции бандажей.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относительно корпуса и удерживаемых ими обмоток.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Измеренное значение сопротивления изоляции должно быть не менее 0,5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Испытание изоляции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производится по нормам, приведенным в табл. 1.8.8. Продолжительность приложения нормированного испытательного напряжения 1 мин. Обмотки машин мощностью менее 3 кВт допускается не испытывать.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1.8.7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Наименьшие допустимые значения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сопротивления изоляции обмоток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машин постоянного тока</w:t>
                        </w:r>
                        <w:proofErr w:type="gramEnd"/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30"/>
                          <w:gridCol w:w="1005"/>
                          <w:gridCol w:w="1005"/>
                          <w:gridCol w:w="1005"/>
                          <w:gridCol w:w="1005"/>
                          <w:gridCol w:w="105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Температура обмотки, °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070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Сопротивление изоляции R60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Мом, при номинальном напряжении машин,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366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230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460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650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750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2,7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5,3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8,0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9,3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10,8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1,85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3,7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5,45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6,3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1,3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2,6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3,8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4,4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5,2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1,75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0,6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1,2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1,75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2,0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2,35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0,4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1,15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1,35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1,6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0,3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0,8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0,9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0,22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0,45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0,65 </w:t>
                              </w:r>
                            </w:p>
                          </w:tc>
                          <w:tc>
                            <w:tcPr>
                              <w:tcW w:w="10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0,75 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0,9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1.8.8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Испытательное напряжение промышленной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частоты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изоляции машин постоянного тока</w:t>
                        </w:r>
                        <w:proofErr w:type="gramEnd"/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2550"/>
                          <w:gridCol w:w="282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Испытуемый объект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Характеристика электрической машины </w:t>
                              </w:r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Испытательное напряжение, кВ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Обмотка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Машины всех мощностей </w:t>
                              </w:r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ном., но не ниже 1,2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и не выше 2,8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Бандажи якоря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Тоже </w:t>
                              </w:r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Реостаты и пускорегулировочные резисторы (испытание может проводиться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совместно с цепями возбуждения)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(Изоляцию можно испытывать совместно с изоляцией цепей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возбуждения)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4. Измерение сопротивления постоянному току: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обмоток возбуждения. Значение сопротивления должно отличаться от данных завода-изготовителя не более чем на 2 %;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обмотки якоря (между коллекторными пластинами). Значения сопротивлений должны отличаться одно от другого не более чем на 10 % за исключением случаев, когда колебания обусловлены схемой соединения обмоток;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в) реостатов и пускорегулировочных резисторов. Измеряется общее сопротивление, проверяется целость отпаек. Значения сопротивлений должны отличаться от данных завода-изготовителя не более чем на 10 %.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Снятие характеристики холостого хода и испытание витковой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Подъем напряжения следует производить: для генераторов постоянного тока до 130 % номинального напряжения; для возбудителей - до наибольшего (потолочного) или установленного заводом-изготовителем напряжения. При испытании витковой изоляции машин с числом полюсов более четырех среднее напряжение между соседними коллекторными пластинами должно быть не выше 24 В. Продолжительность испытания витковой изоляции — 3мин.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Отклонение данных полученной характеристики от значений заводской характеристики должно находиться в пределах погрешности измерения.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Снятие нагрузочной характеристики.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производить для возбудителей при нагрузке до значения не ниже номинального тока возбуждения генератора. Отклонение от заводской характеристики не нормируется.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Измерение воздушных зазоров между полюсами.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Измерения производятся у машин мощностью 200 кВт и более. Размеры зазора в диаметрально противоположных точках должны отличаться один от другого не более чем на 10% среднего размера зазора. Для возбудителей турбогенераторов 300 МВт и более это отличие не должно превышать 5%.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8. Испытание на холостом ходу и под нагрузкой.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Определяется предел регулирования частоты вращения или напряжения, который должен соответствовать заводским и проектным данным.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1.8.15. Электродвигатели переменного тока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Электродвигатели переменного тока напряжением до 1 кВ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2, 4б, 5, 6.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Электродвигатели переменного тока напряжением выше 1 кВ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1-6.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Определение возможности включения без сушки электродвигателей напряжением выше 1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Электродвигатели переменного тока включаются без сушки, если значение сопротивления изоляции и коэффициента абсорбции не ниже указанных в табл. 1.8.9. </w:t>
                        </w:r>
                        <w:proofErr w:type="gramEnd"/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1.8.9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Допустимые значения сопротивления изоляции и коэффициента абсорбции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для обмоток статора электродвигателей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20"/>
                          <w:gridCol w:w="2415"/>
                          <w:gridCol w:w="225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Мощность, номинальное напряжение электродвигателя, вид изоляции обмоток</w:t>
                              </w:r>
                            </w:p>
                          </w:tc>
                          <w:tc>
                            <w:tcPr>
                              <w:tcW w:w="46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Критерии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оценки состояния изоляции обмотки статора</w:t>
                              </w:r>
                              <w:proofErr w:type="gramEnd"/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50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Значение сопротивления изоляции, МОм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Значение коэффициента абсорбции R60/R15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Мощность более 5 МВт, термореактивная 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микалентная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компаундированная изоляция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 температуре 10-30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сопротивление изоляции не ниже 10 МОм на 1 кВ номинального линейного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напряжения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Не менее 1,3 при температуре 10-30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Мощность 5 МВт и ниже, напряжение выше 1 кВ,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термореактивная изоляция 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5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3. Двигатели с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микалентной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компаундированной изоляцией, напряжение выше 1 кВ, мощностью от 1 до 5 М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Вт вкл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ючительно, а также двигатели меньшей мощности наружной установки с такой же изоляцией напряжением выше 1 кВ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ниже значений, указанных в табл. 1.8.10.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1,2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 Двигатели с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микалентной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компаундированной изоляцией, напряжение выше 1 кВ, мощностью более 1 МВт,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кроме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указанных в п.3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ниже значений, указанных в табл. 1.8.10.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Напряжение ниже 1 кВ, все виды изоляции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 ниже 1,0 Мом при температуре 10-30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6. Обмотка ротора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0,2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Термоиндикаторы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 соединительными проводами, подшипники </w:t>
                              </w:r>
                            </w:p>
                          </w:tc>
                          <w:tc>
                            <w:tcPr>
                              <w:tcW w:w="465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 соответствии с указаниями заводов-изготовителей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сопротивления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Допустимые значения сопротивления изоляции электродвигателей напряжением выше 1 кВ должны соответствовать нормам, приведенным в табл. 1.8.10.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синхронных электродвигателей и электродвигателей с фазным ротором на напряжение 3 кВ и выше или мощностью более 1 МВт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производится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измерение сопротивления изоляции ротора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1000 В. Измеренное значение сопротивления должно быть не ниже 0,2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Испытание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на полностью собранном электродвигателе.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обмотки статора производится для каждой фазы в отдельности относительно корпуса при двух других, соединенных с корпусом. У двигателей, не имеющих выводов каждой фазы в отдельности, допускается производить испытание всей обмотки относительно корпуса.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Значения испытательных напряжений приведены в табл. 1.8.11. Продолжительность приложения испытательного напряжения 1 мин.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1.8.10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Наименьшие допустимые значения сопротивления изоляции для электродвигателей (табл. 1.8.9,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. 3, 4)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80"/>
                          <w:gridCol w:w="945"/>
                          <w:gridCol w:w="1320"/>
                          <w:gridCol w:w="121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Температура обмотки, °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48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Сопротивление изоляции R60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МОм, при номинальном напряжении обмотки, кВ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3-3,15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6-6,3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10-10,5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17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3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12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1.8.11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Испытательные напряжения промышленной частоты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для обмоток электродвигателей переменного тока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20"/>
                          <w:gridCol w:w="1695"/>
                          <w:gridCol w:w="1980"/>
                          <w:gridCol w:w="157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Испытуемый элемент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Мощность электродвигателя, кВт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 напряжение электродвигателя, кВ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напряжение, кВ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 . Обмотка статора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Менее 1,0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Ниже 0,1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 (2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 + 0,5)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1,0 и до 1000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Ниже 0,1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 (2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 + 1)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Выше 0,1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 (2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 + 1),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но не менее 1,2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1000 и более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 3,3 включительно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 (2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 + 1)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1000 и более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Свыше 3,3 до 6,6 включительно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?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2,5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1000 и более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Свыше 6,6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 (2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 + 3)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Обмотка ротора синхронных электродвигателей, предназначенных для непосредственного пуска, с обмоткой возбуждения, замкнутой на резистор или источник питания.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8-кратное </w:t>
                              </w: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системы возбуждения,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но не менее 1,2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и не более 2,8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Обмотка ротора электродвигателя с фазным ротором.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1,5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р*,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но не менее 1,0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 Резистор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цепи гашения поля синхронных двигателей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Реостаты и пускорегулирующие резисторы.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1,5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U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р*,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но не менее 1,0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напряжение на кольцах при разомкнутом неподвижном роторе и номинальном напряжении на статоре.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4. Измерение сопротивления постоянному току.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при практически холодном состоянии машины.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а) Обмотки статора и ротора*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________________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* Сопротивление постоянному току обмотки ротора измеряется у синхронных электродвигателей и асинхронных электродвигателей с фазным ротором.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Измерение производится у электродвигателей на напряжение 3 кВ и выше. Приведенные к одинаковой температуре измеренные значения сопротивлений различных фаз обмоток, а также обмотки возбуждения синхронных двигателей не должны отличаться друг от друга и от исходных данных более чем на 2 %.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Реостаты и пускорегулировочные резисторы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ля реостатов и пусковых резисторов, установленных на электродвигателях напряжением 3 кВ и выше сопротивление измеряется на всех ответвлениях. Для электродвигателей напряжением ниже 3 кВ измеряется общее сопротивление реостатов и пусковых резисторов и проверяется целостность отпаек.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Значения сопротивления не должны отличаться от исходных значений более чем на 10 %.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Проверка работы электродвигателя на холостом ходу или с ненагруженным механизмом.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Продолжительность проверки не менее 1 часа.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Проверка работы электродвигателя под нагрузкой.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при нагрузке, обеспечиваемой технологическим оборудованием к моменту сдачи в эксплуатацию. При этом для электродвигателя с регулируемой частотой вращения определяются пределы регулирования. Проверяется тепловое и вибрационное состояние двигателя.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1.8.16. Силовые трансформаторы, автотрансформаторы, масляные реакторы и заземляющие дугогасящие реакторы (дугогасящие катушки)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Маслонаполненные трансформаторы мощностью до 630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кВА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2 (только сопротивление изоляции), 11-14.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Маслонаполненные трансформаторы мощностью до 1,6 МВ·А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2, 4, 9, 11-14.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Маслонаполненные трансформаторы мощностью более 1,6 МВ·А, а также трансформаторы собственных нужд электростанций независимо от мощности испытываются в полном объеме, предусмотренном настоящим параграфом.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Сухие и заполненные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негорючим жидким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диэлектриком трансформаторы всех мощностей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1-7, 12, 14.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 Определение условий включения трансформаторов.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производить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характеристик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Для трансформаторов напряжением до 35 кВ включительно мощностью до 10 МВ·А и дугогасящих реакторов сопротивление изоляции обмоток должно быть не ниже следующих значений: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5"/>
                          <w:gridCol w:w="570"/>
                          <w:gridCol w:w="570"/>
                          <w:gridCol w:w="570"/>
                          <w:gridCol w:w="570"/>
                          <w:gridCol w:w="510"/>
                          <w:gridCol w:w="570"/>
                          <w:gridCol w:w="43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T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°С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 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R60, МОм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130 </w:t>
                              </w:r>
                            </w:p>
                          </w:tc>
                          <w:tc>
                            <w:tcPr>
                              <w:tcW w:w="5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5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4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Сопротивление изоляции сухих трансформаторов при температуре 20-30°С должно быть для обмоток с номинальным напряжением: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—д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о 1 кВ включительно — не менее 100 МОм;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более 1 кВ до 6 кВ — не менее 300 МОм;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более 6 кВ — не менее 500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Для остальных трансформаторов сопротивление изоляции, приведенное к температуре измерений на заводе-изготовителе, должно составлять не менее 50 % исходного значения.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Значения тангенса угла диэлектрических потерь 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), приведенные к температуре измерений на заводе-изготовителе, не должны отличаться от исходных значений в сторону ухудшения более чем на 50 %.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изоляции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должно производиться при температуре обмоток не ниже: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10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— у трансформаторов напряжением до 150 кВ;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— у трансформаторов напряжением 220-750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трансформаторов мощностью до 1600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кВА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обязательно.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изоляции доступных стяжных шпилек, бандажей,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полубандажей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ярем и прессующих колец относительно активной стали и электростатических экранов, относительно обмоток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магнитопровода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производится в случае осмотра активной части. Измеренные значения должны быть не менее 2 МОм, а изоляции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ярмовых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балок не менее 0,5 МОм. Измерения производятся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1000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Испытание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изоляции обмоток вместе с вводами. Испытательные напряжения приведены в табл. 1.8.12. 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повышенным напряжением промышленной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частоты изоляции обмоток маслонаполненных трансформаторов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обязательно.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повышенным напряжением промышленной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частоты изоляции обмоток сухих трансформаторов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обязательно и производится по нормам табл. 1.8.12 для аппаратов с облегченной изоляцией.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Импортные трансформаторы разрешается испытывать напряжениями, указанными в табл. 1.8.12, лишь в тех случаях, если они не превышают напряжения, которым данный трансформатор был испытан на заводе.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заземляющих реакторов на напряжение до 35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аналогично приведенным для трансформаторов соответствующего класса;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изоляции доступных стяжных шпилек, прессующих колец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ярмовых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балок. Испытание следует производить в случае осмотра активной части. Испытательное напряжение 1 кВ. Продолжительность приложения нормированного испытательного напряжения 1 мин.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1.8.12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промышленной частоты внутренней изоляции силовых маслонаполненных трансформаторов и реакторов с нормальной изоляцией и трансформаторов с облегченной изоляцией (сухих и маслонаполненных)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65"/>
                          <w:gridCol w:w="2535"/>
                          <w:gridCol w:w="297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Класс напряжения обмотки, кВ </w:t>
                              </w:r>
                            </w:p>
                          </w:tc>
                          <w:tc>
                            <w:tcPr>
                              <w:tcW w:w="550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Испытательное напряжение по отношению к корпусу и другим обмоткам, кВ, для изоляции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71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нормальной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облегченной </w:t>
                              </w:r>
                              <w:proofErr w:type="gramEnd"/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0,05 до 1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4,5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2,7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16,2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22,5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15,4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31,5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21,6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40,5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33,5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49,5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35 </w:t>
                              </w:r>
                            </w:p>
                          </w:tc>
                          <w:tc>
                            <w:tcPr>
                              <w:tcW w:w="25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76,5 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Измерение сопротивления обмоток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на всех ответвлениях. Сопротивление должно отличаться не более чем на 2 % от сопротивления, полученного на таком же ответвлении других фаз, или от данных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сопротивления обмоток однофазных трансформаторов после температурного перерасчета не должно отличаться более чем на 5% от исходных значений.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Проверка коэффициента трансформации.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на всех ступенях переключения. Коэффициент трансформации должен отличаться не более чем на 2% от значений, полученных на том же ответвлении на других фазах, или от данных завода-изготовителя. Для трансформаторов с РПН разница между коэффициентами трансформации не должна превышать значения ступени регулирования.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Проверка группы соединения трехфазных трансформаторов и полярности выводов однофазных трансформаторов.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Производится, если отсутствуют паспортные данные или есть сомнения в достоверности этих данных. Группа соединений должна соответствовать паспортным данным и обозначениям на щитке.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Измерение потерь холостого хода.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Измерения производятся у трансформаторов мощностью 1000 кВ·А и более при напряжении, подводимом к обмотке низшего напряжения, равном указанному в протоколе заводских испытаний (паспорте), но не более 380 В. У трехфазных трансформаторов потери холостого хода измеряются при однофазном возбуждении по схемам, применяемым на заводе-изготовителе.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 трехфазных трансформаторов при вводе в эксплуатацию соотношение потерь на разных фазах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должно отличаться от соотношений, приведенных в протоколе заводских испытаний (паспорте), более чем на 5 %.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однофазных трансформаторов при вводе в эксплуатацию отличие измеренных значений потерь от исходных не должно превышать 10 %.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7.1. Измерение сопротивления короткого замыкания (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Z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 трансформатора.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Измерение производится у трансформаторов 125 MB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·А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более.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Для трансформаторов с устройством регулирования напряжения под нагрузкой 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Z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измеряется на основном и обоих крайних ответвлениях.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Z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должны превышать значения, определенного по напряжению КЗ (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) трансформатора на основном ответвлении более чем на 5 %.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8. Проверка работы переключающего устройства.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9. Испытание бака с радиаторами.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Испытаниям подвергаются все трансформаторы, кроме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герметизированных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не имеющих расширителя.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Испытание производится: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у трансформаторов напряжением до 35 кВ включительно — гидравлическим давлением столба масла, высота которого над уровнем заполненного расширителя составляет 0,6 м, за исключением трансформаторов с волнистыми баками и пластинчатыми радиаторами, для которых высота столба масла принимается равной 0,3 м;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у трансформаторов с пленочной защитой масла — созданием внутри гибкой оболочки избыточного давления воздуха 10 кПа;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у остальных трансформаторов — созданием избыточного давления азота или сухого воздуха 10 кПа 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надмасляном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пространстве расширителя.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Продолжительность испытания во всех случаях — не менее 3 ч. Температура масла в баке при испытаниях трансформаторов напряжением до 150 кВ включительно — не ниже 10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остальных — не ниже 20 °С.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Трансформатор считается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маслоплотным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если осмотром после испытания течь масла не обнаружена.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10. Проверка устройств охлаждения.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Режим пуска и работы охлаждающих устройств должен соответствовать указаниям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11. Проверка средств защиты масла.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12.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Фазировка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трансформаторов.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Должно иметь место совпадение по фазам.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13. Испытание трансформаторного масла.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Свежее масло перед заливкой вновь вводимых трансформаторов, прибывающих без масла, должно быть испытано по показателям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1-6, 7-12 табл. 1.8.33.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трансформаторов напряжением до 35 кВ масло рекомендуется испытывать по показателям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1-7 табл. 1.8.33, допускается не производить испытания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3, 6 и 7 табл. 1.8.33.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трансформаторов напряжением 110 кВ и выше масло испытывается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1-7 табл. 1.8.33, а у трансформаторов с пленочной защитой масла — дополнительно по п. 10.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трансформаторов с РПН масло из бака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контактора устройства регулирования напряжения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под нагрузкой испытывается в соответствии с инструкцией завода-изготовителя РПН.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 герметизированных трансформаторов проба масла не отбирается.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трансформаторов напряжением 110 кВ и выше, а также блочных трансформаторов собственных нужд, рекомендуется производить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хроматографический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анализ растворенных в масле газов.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Масло из трансформаторов, прибывающих на монтаж с маслом при наличии удовлетворяющих нормам показателей заводского испытания, проведенного не более чем за 6 месяцев до включения трансформатора в работу, разрешается испытывать только по показателям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 и 2 табл. 1.8.33.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трансформаторов мощностью до 630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кВА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проверку масла допускается производить только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 и 2 (визуально) табл. 1.8.33.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14. Испытание включением толчком на номинальное напряжение.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процессе 3-5-кратного включения трансформатора на номинальное напряжение не должны иметь место явления, указывающие на неудовлетворительное состояние трансформатора.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Трансформаторы, смонтированные по схеме блока с генератором, рекомендуется включать в сеть подъемом напряжения с нуля.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15. Испытание вводов.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производить в соответствии с 1.8.33.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16. Испытание встроенных трансформаторов тока.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Следует производить в соответствии с 1.8.17.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1.8.17. Измерительные трансформаторы тока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Измерение сопротивления основной изоляции трансформаторов тока, изоляции измерительного конденсатора и вывода последней обкладки бумажно-масляной изоляции конденсаторного типа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2500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вторичных обмоток и промежуточных обмоток каскадных трансформаторов тока относительно цоколя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1000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Измеренные значения сопротивления изоляции должны быть не менее приведенных в табл. 1.8.13.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У каскадных трансформаторов тока сопротивление изоляции измеряется для трансформатора тока в целом. При неудовлетворительных результатах таких измерений сопротивление изоляции дополнительно измеряется по ступеням.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1.8.13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Сопротивление изоляции каскадных трансформаторов тока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45"/>
                          <w:gridCol w:w="870"/>
                          <w:gridCol w:w="1305"/>
                          <w:gridCol w:w="945"/>
                          <w:gridCol w:w="1065"/>
                          <w:gridCol w:w="138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94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Класс напряжения, кВ </w:t>
                              </w:r>
                            </w:p>
                          </w:tc>
                          <w:tc>
                            <w:tcPr>
                              <w:tcW w:w="5565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Допустимые сопротивления изоляции, МОм, не менее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359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Основная изоляция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Измерительный вывод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Наружные слои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Вторичные обмотки* 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Промежуточные обмотки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3-35 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50(1) 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110-220 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3000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50(1) 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330-750 </w:t>
                              </w:r>
                            </w:p>
                          </w:tc>
                          <w:tc>
                            <w:tcPr>
                              <w:tcW w:w="8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5000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3000 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50(1) </w:t>
                              </w:r>
                            </w:p>
                          </w:tc>
                          <w:tc>
                            <w:tcPr>
                              <w:tcW w:w="1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 Сопротивления изоляции вторичных обмоток приведены: без скобок - при отключенных вторичных цепях, в скобках - с подключенными вторичными цепями.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трансформаторов тока с основной бумажно-масляной изоляцией производятся при напряжении 10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Измеренные значения, приведенные к температуре 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должны быть не более указанных в табл. 1.8.14.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каскадных трансформаторов тока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основной изоляции измеряется для трансформатора тока в целом. При неудовлетворительных результатах таких измерений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основной изоляции дополнительно производится измерение по ступеням.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Испытание повышенным напряжением промышленной частоты 50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гц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3.1. Испытание повышенным напряжением основной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Значения испытательного напряжения основной изоляции приведены в табл. 1.8.14. Длительность испытания трансформаторов тока - 1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Допускается проведение испытаний трансформаторов тока совместно с ошиновкой. Трансформаторы тока напряжением более 35 кВ не подвергаются испытаниям повышенным напряжением.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3.2. Испытание повышенным напряжением изоляции вторичных обмоток.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испытательного напряжения для изоляции вторичных обмоток вместе с присоединенными к ним цепями принимается равным 1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Продолжительность приложения испытательного напряжения - 1 мин.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1.8.14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основной изоляции трансформаторов тока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95"/>
                          <w:gridCol w:w="855"/>
                          <w:gridCol w:w="825"/>
                          <w:gridCol w:w="855"/>
                          <w:gridCol w:w="855"/>
                          <w:gridCol w:w="855"/>
                          <w:gridCol w:w="990"/>
                          <w:gridCol w:w="85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9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Тип изоляции </w:t>
                              </w:r>
                            </w:p>
                          </w:tc>
                          <w:tc>
                            <w:tcPr>
                              <w:tcW w:w="6075" w:type="dxa"/>
                              <w:gridSpan w:val="7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Предельные значения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tg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d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%, основной изоляции трансформаторов тока на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2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3-15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20-35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330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Бумажно-бакелитовая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3,0 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2,5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2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Основная бумажно-масляная и конденсаторная изоляция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2,5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2,0 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  <w:tc>
                            <w:tcPr>
                              <w:tcW w:w="270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более 150% от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измеренного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заводе,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но не выше 0,8.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Снятие характеристик намагничивания.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Характеристика снимается повышением напряжения на одной из вторичных обмоток до начала насыщения, но не выше 1800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При налич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ии у 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бмоток ответвлений характеристика снимается на рабочем ответвлении.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Снятая характеристика сопоставляется с типовой характеристикой намагничивания или с характеристиками намагничивания исправных трансформаторов тока, однотипных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проверяемыми.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Отличия от значений, измеренных на заводе-изготовителе, или от измеренных на исправном трансформаторе тока, однотипном с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проверяемым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не должны превышать 10 %.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Допускается снятие только трех контрольных точек.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Измерение коэффициента трансформации.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Отклонение измеренного коэффициента от указанного в паспорте или от измеренного на исправном трансформаторе тока, однотипном с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проверяемым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не должно превышать 2 %.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Измерение сопротивления вторичных обмоток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проводится у трансформаторов тока на напряжение 110 кВ и выше.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Отклонение измеренного сопротивления обмотки постоянному току от паспортного значения или от измеренного на других фазах не должно превышать 2 %. При сравнении измеренного значения с паспортными данными измеренное значение сопротивления должно приводиться к заводской температуре.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сравнении с другими фазами измерения на всех фазах должны проводиться при одной и той же температуре.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Испытания трансформаторного масла.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вводе в эксплуатацию трансформаторов тока трансформаторное масло должно быть испытано в соответствии с требованиями табл. 1.8.33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1?6, 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герметичных и по п. 10.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маслонаполненных каскадных трансформаторов тока оценка состояния трансформаторного масла в каждой ступени проводится по нормам, соответствующим рабочему напряжению ступени.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8. Испытание встроенных трансформаторов тока.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3.2, 4?6. Измерение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сопротивления изоляции встроенных трансформаторов тока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1000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Измеренное сопротивление изоляции без вторичных цепей должно быть не менее 10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Допускается измерение сопротивления изоляции встроенных трансформаторов тока вместе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вторичными цепями. Измеренное сопротивление изоляции должно быть не менее 1 МОм.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1.8.18. Измерительные трансформаторы напряжения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 Электромагнитные трансформаторы напряжения.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1.1. Измерение сопротивления изоляции обмоток.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изоляции обмотки ВН трансформаторов напряжения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2500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изоляции вторичных обмоток, а также связующих обмоток каскадных трансформаторов напряжения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1000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Измеренные значения сопротивления изоляции должны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быть не менее приведенных в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табл. 1.8.15.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1.2. Испытание повышенным напряжением частоты 50 Гц.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изоляции обмотки ВН повышенным напряжением частоты 50 Гц проводятся для трансформаторов напряжения с изоляцией всех выводов обмотки ВН этих трансформаторов на номинальное напряжение.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Значения испытательного напряжения основной изоляции приведены в табл. 1.8.15.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Длительность испытания трансформаторов напряжения - 1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испытательного напряжения для изоляции вторичных обмоток вместе с присоединенными к ним цепями принимается равным 1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Продолжительность приложения испытательного напряжения — 1 мин. </w:t>
                        </w:r>
                        <w:proofErr w:type="gramEnd"/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1.8.15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Сопротивление изоляции трансформаторов напряжения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70"/>
                          <w:gridCol w:w="1890"/>
                          <w:gridCol w:w="1920"/>
                          <w:gridCol w:w="199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7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Класс напряжения, кВ</w:t>
                              </w:r>
                            </w:p>
                          </w:tc>
                          <w:tc>
                            <w:tcPr>
                              <w:tcW w:w="5805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Допустимые сопротивления изоляции, МОм, не менее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7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Основная изоляция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Вторичные обмотки*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Связующие обмотки*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3-35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50(1)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110-500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50(1)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* Сопротивления изоляции вторичных обмоток приведены: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без скобок - при отключенных вторичных цепях;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в скобках - совместно с подключенными вторичными цепями.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1.3. Измерение сопротивления обмоток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обмоток постоянному току производится у связующих обмоток каскадных трансформаторов напряжения.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Отклонение измеренного сопротивления обмотки постоянному току от паспортного значения или от измеренного на других фазах не должно превышать 2 %. При сравнении измеренного значения с паспортными данными измеренное значение сопротивления должно приводиться к температуре заводских испытаний.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сравнении с другими фазами измерения на всех фазах должны проводиться при одной и той же температуре.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1.4. Испытание трансформаторного масла.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вводе в эксплуатацию трансформаторов напряжения масло должно быть испытано в соответствии с требованиями табл. 1.8.32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. 1?6.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маслонаполненных каскадных трансформаторов напряжения оценка состояния масла в отдельных ступенях проводится по нормам, соответствующим рабочему напряжению ступени.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Емкостные трансформаторы напряжения.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2.1. Испытание конденсаторов делителей напряжения.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конденсаторов делителей напряжения проводятся в соответствии с требованиями раздела 1.8.27.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2.2. Измерение сопротивления изоляции электромагнитного устройства.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сопротивления изоляции обмоток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проводится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2500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не должно отличаться от указанного в паспорте более чем на 30 % в худшую сторону, но составлять не менее 300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2.3. Испытание электромагнитного устройства повышенным напряжением частоты 50 Гц.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Испытаниям подвергается изоляция вторичных обмоток электромагнитного устройства.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— 1,8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Длительность приложения напряжения —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2.4. Измерение сопротивления обмоток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вводе в эксплуатацию измерение сопротивления обмоток постоянному току производится на всех положениях переключающего устройства.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Измеренные значения, приведенные к температуре при заводских испытаниях, не должны отличаться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от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указанных в паспорте более чем на 5 %.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2.5. Измерение тока и потерь холостого хода.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тока и потерь холостого хода производится при напряжениях, указанных в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заводской документации.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Измеренные значения не должны отличаться от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указанных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 паспорте более чем на 10 %.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2.6. Испытание трансформаторного масла из электромагнитного устройства.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пробивного напряжения масла должно быть не менее 30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вводе в эксплуатацию свежее сухое трансформаторное масло для заливки (доливки) электромагнитного устройства должно быть испытано в соответствии с требованиями табл. 1.8.33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1?6.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2.7. Испытание вентильных разрядников.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Проводятся согласно указаниям раздела 1.8.31.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1.8.19. Масляные выключатели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подвижных и направляющих частей, выполненных из органических материалов.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Производится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2500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изоляции не должно быть меньше значений, приведенных ниже: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25"/>
                          <w:gridCol w:w="990"/>
                          <w:gridCol w:w="990"/>
                          <w:gridCol w:w="99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Номинальное напряжение выключателя, кВ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3-10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15-150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220-500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 изоляции, МОм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3000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б) вторичных цепей, электромагнитов включения и отключения и т.п. Производится в соответствии с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2. Испытание вводов.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1.8.34.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Оценка состояния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внутрибаковой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изоляции и изоляции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устройств.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Оценка производится у баковых масляных выключателей на напряжение 35 кВ в том случае, если при измерении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вводов на полностью собранном выключателе получены повышенные значения по сравнению с нормами, приведенными в табл. 1.8.30.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Внутрибаковая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изоляция и изоляция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устройств подлежат сушке, если исключение влияния этой изоляции снижает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измеренный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более чем на 4 % (абсолютное значение).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Испытание изоляции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изоляции выключателей относительно корпуса или опорной изоляции. Производится для выключателей напряжением до 35 кВ. Испытательное напряжение для выключателей принимается в соответствии с данными табл. 1.8.16. 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Аналогичному испытанию должна подвергаться изоляция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межконтактных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разрывов масляных выключателей 6-10 кВ.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1.8.16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промышленной частоты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для внешней изоляции аппаратов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45"/>
                          <w:gridCol w:w="1290"/>
                          <w:gridCol w:w="1260"/>
                          <w:gridCol w:w="1290"/>
                          <w:gridCol w:w="129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Класс напряжения, кВ</w:t>
                              </w:r>
                            </w:p>
                          </w:tc>
                          <w:tc>
                            <w:tcPr>
                              <w:tcW w:w="5130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напряжение, кВ, для аппаратов с изоляцией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37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нормальной керамической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нормальной органической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облегченной керамической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облегченной органической</w:t>
                              </w:r>
                              <w:proofErr w:type="gramEnd"/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21,6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11,7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28,8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18,9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28,8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49,5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43,2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58,5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35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2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85,5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б) изоляции вторичных цепей и обмоток электромагнитов включения и отключения. Значение испытательного напряжения 1 кВ. 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5. Измерение сопротивления постоянному току: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контактов масляных выключателей. Измеряется сопротивление токоведущей системы полюса выключателя и отдельных его элементов. Значение сопротивления контактов постоянному току должно соответствовать данным завода-изготовителя;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шунтирующих резисторов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устройств. Измеренное значение сопротивления должно отличаться от заводских данных не более чем на 3 %;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в) обмоток электромагнитов включения и отключения, значение сопротивлений обмоток должно соответствовать указаниям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Измерение временных характеристик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временных характеристик производится для выключателей всех классов напряжения. Измерение скорости включения и отключения следует производить для выключателей 35 кВ и выше, когда это требуется инструкцией завода-изготовителя. Измеренные характеристики должны соответствовать указаниям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Измерение хода подвижных частей (траверс) выключателя,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вжима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контактов при включении, одновременности замыкания и размыкания контактов.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Полученные значения должны соответствовать указаниям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8. Проверка регулировочных и установочных характеристик механизмов, приводов и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объеме и по нормам инструкций заводов-изготовителей и паспортов для каждого типа привода и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9. Проверка действия механизма свободного расцепления.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Механизм свободного расцепления привода должен позволять производить операции отключения на всем ходе контактов, т.е. в любой момент от начала операции включения.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10. Проверка минимального напряжения (давления) срабатывания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минимального напряжения срабатывания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пополюсно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 выключателей с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пополюсными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приводами.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Минимальное напряжение срабатывания должно соответствовать нормам, установленным заводами-изготовителями выключателей. Значение давления срабатывания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пневмоприводов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должно быть на 20-30 % меньше нижнего предела рабочего давления.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11. Испытание выключателей многократными опробованиями.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Многократные опробования выключателей — выполнение операций включения и отключения и сложных циклов (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без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выдержки времени обязательны для всех выключателей; ОВ и ОВО обязательны для выключателей, предназначенных для работы в режиме АПВ) должны производиться при номинальном напряжении на выводах электромагнитов. Число операций и сложных циклов, подлежащих выполнению выключателем, должно составлять: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3-5 операций включения и отключения;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2-3 цикла каждого вида.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12. Испытание трансформаторного масла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баковых выключателей всех классов напряжений и малообъемных выключателей 110 кВ и выше испытание масла производится до и после заливки масла в выключатели.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У малообъемных выключателей до 35 кВ масло испытывается до заливки 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дугогасительные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камеры. Испытание масла производится в соответствии с табл. 1.8.33 пп.1, 3, 4, 5.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13. Испытание встроенных трансформаторов тока.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Производится в соответствии с 1.8.17.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1.8.20. Воздушные выключатели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а) опорных изоляторов, изоляторов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гасительных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камер и отделителей, изолирующих тяг и воздухопроводов выключателей всех классов напряжений.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случае необходимости измерение сопротивления изоляции опорных изоляторов, изоляторов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гасительных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камер и отделителей следует производить с установкой охранных колец на внешней поверхности.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изоляции должно быть не ниже значений, приведенных в табл. 1.8.17.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1.8.17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Наименьшее допустимое сопротивление опорной изоляции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 изоляции подвижных частей воздушных выключателей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55"/>
                          <w:gridCol w:w="885"/>
                          <w:gridCol w:w="1095"/>
                          <w:gridCol w:w="81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65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Испытуемый объект </w:t>
                              </w:r>
                            </w:p>
                          </w:tc>
                          <w:tc>
                            <w:tcPr>
                              <w:tcW w:w="2790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 изоляции, МОм, при номинальном напряжении выключателя, кВ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655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 10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15-150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 и выше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6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Опорный изолятор, воздухопровод и тяга (каждое в отдельности), изготовленные из фарфора </w:t>
                              </w:r>
                            </w:p>
                          </w:tc>
                          <w:tc>
                            <w:tcPr>
                              <w:tcW w:w="8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3000 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б) вторичных цепей, обмоток электромагнитов включения и отключения. Производится в соответствии с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изоляции выключателей. Обязательно для выключателей до 35 кВ. Опорную фарфоровую изоляцию выключателей следует испытывать повышенным напряжением промышленной частоты в соответствии с табл. 1.8.16. 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изоляции вторичных цепей и обмоток электромагнитов управления. Производится в соответствии с 1.8.37.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3. Измерение сопротивления постоянному току: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контактов воздушных выключателей всех классов напряжения. Измерению подлежит сопротивление контактов каждого элемента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гасительной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камеры, отделителя в отдельности. Наибольшие допустимые значения сопротивления контактов воздушных выключателей приведены в табл. 1.8.18.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1.8.18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Предельные значения сопротивлений постоянному току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контактных систем воздушных выключателей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80"/>
                          <w:gridCol w:w="159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Тип выключателя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 контура полюса, мкОм, не более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ВВН-330-15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460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ВВ-330Б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380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ВВ-500Б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ВВБ-110, ВВБМ-110Б, ВВБК-110Б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ВВД-220Б, ВВБК-220Б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ВВБ-500А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ВВБ-750А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1200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ВНВ-330-40, ВНВ-330-63, ВНВ-500-40, ВНВ-500-63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ВНВ-750 </w:t>
                              </w:r>
                            </w:p>
                          </w:tc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230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Примечания: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 Предельные значения сопротивлений одного элемента (разрыва)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гасительной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камеры и отделителя и одного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устройства модуля: выключателей серии ВВН - 20 мкОм, серий ВВУ, ВВБ, ВВД, ВВБК - 80 мкОм, серии ВНВ - 70 мкОм.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 У выключателей типа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напряжением 330-500 кВ значения сопротивлений следующих участков токоведущих контуров не должны превышать: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50 мкОм - для шин, соединяющих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гасительную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камеру с отделением;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80 мкОм - для шины, соединяющей две половины отделителя;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110 мкОм - для перехода с аппаратного вывода отделителя на соединительную шину.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 Значения сопротивлений каждого разрыва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устройства выключателей 330-750 кВ серии ВНВ не должны превышать 35 мкОм.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б) обмоток электромагнитов включения и отключения выключателей. Устанавливается для каждого типа выключателей согласно данным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в) результаты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измерений сопротивления элементов делителей напряжения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шунтирующих резисторов должны соответствовать заводским нормам, приведенным в таблице 1.8.19.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1.8.19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Нормируемые значения сопротивлений постоянному току омических делителей напряжения и шунтирующих резисторов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00"/>
                          <w:gridCol w:w="187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Тип выключателя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Сопротивления одного элемента, Ом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ВВН-110-6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150±5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ВВШ-110Б, ВВШ-150Б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87020" cy="159385"/>
                                    <wp:effectExtent l="19050" t="0" r="0" b="0"/>
                                    <wp:docPr id="7" name="Рисунок 7" descr="http://el-line.ru/images/pue/1.8-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l-line.ru/images/pue/1.8-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702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ВВН-154-8, ВВН-220-10, ВВН-220-15, ВВН-330-15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15000±150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ВВ-330, ВВ-500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14140±140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ВВУ-35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4,6-0,25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ВВУ-110Б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5±0,3 (нижний модуль)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100±2 (верхний модуль)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ВВБ-110, ВВБ-220Б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100±2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ВВБМ-110Б, ВВД-220Б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50±1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ВВБК-110Б, ВВБК-220Б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03860" cy="159385"/>
                                    <wp:effectExtent l="19050" t="0" r="0" b="0"/>
                                    <wp:docPr id="8" name="Рисунок 8" descr="http://el-line.ru/images/pue/1.8-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l-line.ru/images/pue/1.8-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386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ВНВ-330-63, ВНВ-500-63 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223520" cy="159385"/>
                                    <wp:effectExtent l="19050" t="0" r="5080" b="0"/>
                                    <wp:docPr id="9" name="Рисунок 9" descr="http://el-line.ru/images/pue/1.8-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l-line.ru/images/pue/1.8-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Примечание.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Сопротивления шунтирующих резисторов, подлежащих установке на одном полюсе выключателя, не должны отличаться друг от друга более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чем допускается заводской инструкцией.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Проверка характеристик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Характеристики выключателя, снятые при номинальном, минимальном и максимальном рабочих давлениях при простых операциях и сложных циклах, должны соответствовать данным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5.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Проверка минимального напряжения срабатывания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Электромагниты управления воздушных выключателей должны срабатывать при напряжении не более 0,7·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питании привода от источника постоянного тока и не более 0,65·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питании от сети переменного тока через выпрямительные устройства и наибольшем рабочем давлении сжатого воздуха в резервуарах выключателя. Напряжение на электромагниты должно подаваться толчком.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Испытание выключателя многократным включением и отключением.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Количество операций и сложных циклов, выполняемых каждым выключателем, устанавливается согласно табл. 1.8.20.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Испытание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конденсаторов делителей напряжения воздушных выключателей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в соответствии с 1.8.30.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1.8.20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Условия и число опробований выключателей при наладке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0"/>
                          <w:gridCol w:w="2340"/>
                          <w:gridCol w:w="2100"/>
                          <w:gridCol w:w="225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Операция или цикл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Давление при опробовании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Напряжения на выводах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Число операций и циклов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 Включение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Наименьшее срабатывание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 Отключение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4. Включение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Наименьшее рабочее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5. Отключение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6.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7. Включение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8. Отключение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9. ОВ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10. Включение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Наибольшее рабочее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0,7 номинального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11. Отключение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12.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13. ОВО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6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14. ОВО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Наименьшее для АПВ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Примечание.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 выполнении операций и сложных циклов (пп.4-9, 12-14) должны быть сняты зачетные осциллограммы.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1.8.21.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Элегазовые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выключатели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 вторичных цепей и обмоток электромагнитов управления.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должно выполняться согласно указаниям раздела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изоляции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2.1. Испытание изоляции должно выполняться напряжением промышленной частоты согласно табл. 1.8.16. Допускается не производить испытание выключателей, заполненных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заводе-изготовителе и не подлежащих вскрытию в течение всего срока службы.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2.2. Испытание изоляции вторичных цепей и обмоток электромагнитов управления должно выполняться в соответствии с указаниями раздела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сопротивления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3.1. Измерение сопротивления главной цепи. Сопротивление главной цепи должно измеряться как в целом всего токоведущего контура полюса, так и отдельно каждого разрыва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устройства.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Измеренные значения должны соответствовать нормам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Измерения не производятся у выключателей, заполненных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заводе-изготовителе и не подлежащих вскрытию в течение всего срока службы.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3.2 Измерение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сопротивления обмоток электромагнитов управления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добавочных резисторов в их цепи. Измеренные значения сопротивлений должны соответствовать нормам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4. Проверка минимального напряжения срабатывания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Выключатели должны срабатывать при напряжении не более 0,85·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питании привода от источника постоянного тока; 0,7·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питании привода от сети переменного тока при номинальном давлении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 полостях выключателя и наибольшем рабочем давлении в резервуарах привода. Напряжение на электромагниты должно подаваться толчком.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Испытание конденсаторов делителей напряжения.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Испытания должны выполняться согласно указаниям 1.8.30.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измеренной емкости должно соответствовать норме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Проверка характеристик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проверке работы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элегазовых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выключателей должны определяться характеристики, предписанные заводскими инструкциями. Результаты проверок и измерений должны соответствовать паспортным данным.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Испытание выключателей многократными опробованиями.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Многократные опробования — выполнение операций включения и отключения и сложных циклов (ВО без выдержки времени между операциями — для всех выключателей; ОВ и ОВО — для выключателей, предназначенных для работы в режиме АПВ) — должны производиться при различных давлениях сжатого воздуха в приводе и напряжениях на выводах электромагнитов управления с целью проверки исправности действия выключателей согласно таблице 1.8.20.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Производятся при номинальном напряжении на выводах электромагнитов привода или при номинальном давлении сжатого воздуха привода.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Число операций и сложных циклов, подлежащих выполнению выключателем, должно составлять: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3-5 операций включения и отключения;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2-3 цикла каждого вида.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8. Проверка герметичности.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герметичности производится с помощью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течеискателя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При испытании на герметичность щупом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течеискателя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обследуются места уплотнений стыковых соединений и сварных швов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Результат испытания на герметичность считается удовлетворительным, если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течеискатель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показывает утечки. Испытание производится при номинальном давлении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9. Проверка содержания влаги 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Содержание влаги 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определяется перед заполнением выключателя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основании измерения точки росы. Температура точки росы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должна быть не выше минус 50 °С.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10. Испытание встроенных трансформаторов тока.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Испытания должны выполняться в соответствии с указаниями 1.8.17.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1.8.22. Вакуумные выключатели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 вторичных цепей и обмоток электромагнитов управления.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согласно указаниям раздела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изоляции повышенным напряжением частоты 50 Гц.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2.1. Испытание изоляции выключателя.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испытательного напряжения принимается согласно табл. 1.8.16.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2.2. Испытание изоляции вторичных цепей и обмоток электромагнитов управления.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Испытания производятся согласно указаниям раздела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минимального напряжения срабатывания выключателя.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Электромагниты управления вакуумных выключателей должны срабатывать: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электромагниты включения при напряжении не более 0,85·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электромагниты отключения при напряжении не более 0,7·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Испытание выключателей многократными опробованиями.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Число операций и сложных циклов, подлежащих выполнению выключателем при номинальном напряжении на выводах электромагнитов, должно составлять: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3-5 операций включения и отключения;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2-3 цикла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без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выдержки времени между операциями.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Измерение сопротивления постоянному току, измерение временных характеристик выключателей, измерение хода подвижных частей и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одновременности замыкания контактов.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Производятся, если это требуется инструкцией завода-изготовителя.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1.8.23. Выключатели нагрузки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 Измерение сопротивления изоляции вторичных цепей и обмоток электромагнитов управления.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изоляции выключателя нагрузки. Производится в соответствии с табл. 1.8.16;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изоляции вторичных цепей и обмоток электромагнитов управления. Производится в соответствии с 1.8.37.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сопротивления постоянному току: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контактов выключателя. Производится измерение сопротивления токоведущей системы полюса и каждой пары рабочих контактов. Значение сопротивления должно соответствовать данным завода-изготовителя;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обмоток электромагнитов управления. Значение сопротивления должно соответствовать данным завода-изготовителя: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Проверка действия механизма свободного расцепления.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Механизм свободного расцепления проверяется в работе в соответствии с 1.8.19, п. 9.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Проверка срабатывания привода при пониженном напряжении.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1.8.19, п. 10.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Испытание выключателя нагрузки многократным опробованием.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в соответствии с 1.8.19 п. 11.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1.8.24. Разъединители, отделители и короткозамыкатели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поводков и тяг, выполненных из органических материалов.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кВ. Сопротивление изоляции должно быть не ниже значений, приведенных в 1.8.19, п. 1а;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многоэлементных изоляторов. Производится в соответствии с 1.8.35;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в) вторичных цепей и обмоток электромагнитов управления. Производится в соответствии с 1.8.37.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изоляции разъединителей, отделителей и короткозамыкателей. Производится в соответствии с табл. 1.8.16;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изоляции вторичных цепей и обмоток электромагнитов управления. Производится в соответствии с 1.8.37.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сопротивления постоянному току: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измерение должно выполняться между точками «контактный вывод — контактный вывод». Результаты измерений сопротивлений должны соответствовать заводским нормам, а при их отсутствии — данным табл. 1.8.21;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обмоток электромагнитов управления. Значения сопротивления обмоток должны соответствовать данным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Измерение вытягивающихся усилий подвижных контактов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из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неподвижных.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у разъединителей и отделителей 35 кВ. Измерение значения вытягивающих усилий при обезжиренном состоянии контактных поверхностей должны соответствовать данным завода-изготовителя.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1.8.21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Наибольшее допустимое сопротивление постоянному току контактной системы разъединителей и отделителей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5"/>
                          <w:gridCol w:w="1560"/>
                          <w:gridCol w:w="1395"/>
                          <w:gridCol w:w="142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Тип разъединителя (отделителя)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 напряжение, кВ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Номинальный ток, А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Сопротивление, мкОм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РОНЗ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РЛН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35-200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220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7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Остальные типы</w:t>
                              </w:r>
                            </w:p>
                          </w:tc>
                          <w:tc>
                            <w:tcPr>
                              <w:tcW w:w="156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Все классы напряжения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175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1500-2000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Проверка работы разъединителя, отделителя и короткозамыкателя.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Аппараты с ручным управлением должны быть проверены выполнением 5 операций включения и 5 операций отключения.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Аппараты с дистанционным управлением должны быть также проверены выполнением 5 операций включения и такого же числа операций отключения при номинальном напряжении на выводах электромагнитов и электродвигателей управления.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Определение временных характеристик.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у короткозамыкателей при включении и у отделителей при отключении. Измеренные значения должны соответствовать данным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7. Проверка работы механической блокировки.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Блокировка не должна позволять оперирование главными ножами при включенных заземляющих ножах, и наоборот.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1.8.25. Комплектные распределительные устройства внутренней и наружной установки (КРУ и КРУН)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Нормы испытаний элементов КРУ: масляных выключателей, измерительных трансформаторов, выключателей нагрузки, вентильных разрядников, предохранителей, разъединителей, силовых трансформаторов и трансформаторного масла - приведены в соответствующих параграфах настоящей главы.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первичных цепей.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полностью собранных первичных цепей КРУ с установленным в них оборудованием и узлами должно быть не менее 100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неудовлетворительных результатах испытаний измерение сопротивления производится поэлементно, при этом сопротивление изоляции каждого элемента должно быть не менее 1000 МОм; испытание комплектных распределительных устройств, заполненных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элегазом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заводе-изготовителе и не подлежащих вскрытию в течение всего срока службы, не производится;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вторичных цепей.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500-1000 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каждого присоединения вторичных цепей со всеми присоединенными аппаратами (реле, приборами, вторичными обмотками трансформаторов тока и напряжения и т. п.) должно быть не менее 0,5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изоляции первичных цепей ячеек КРУ и КРУН. Испытательное напряжение полностью смонтированных ячеек КРУ и КРУН при вкаченных в рабочее положение тележках и закрытых дверях указано в табл. 1.8.22.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Длительность приложения нормированного испытательного напряжения 1 мин;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изоляции вторичных цепей. Производится напряжением 1 кВ. 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сопротивления постоянному току.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разъемных и болтовых соединений постоянному току должно быть не более значений, приведенных в табл. 1.8.23.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1.8.22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промышленной частоты изоляции ячеек КРУ и КРУН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85"/>
                          <w:gridCol w:w="1395"/>
                          <w:gridCol w:w="1290"/>
                          <w:gridCol w:w="1155"/>
                          <w:gridCol w:w="1485"/>
                          <w:gridCol w:w="186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Класс напряжения, кВ</w:t>
                              </w:r>
                            </w:p>
                          </w:tc>
                          <w:tc>
                            <w:tcPr>
                              <w:tcW w:w="268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напряжение, кВ, ячейки с изоляцией</w:t>
                              </w:r>
                            </w:p>
                          </w:tc>
                          <w:tc>
                            <w:tcPr>
                              <w:tcW w:w="115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Класс напряжения</w:t>
                              </w:r>
                            </w:p>
                          </w:tc>
                          <w:tc>
                            <w:tcPr>
                              <w:tcW w:w="33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напряжение, кВ, ячейки с изоляцией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6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керамической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 твердых органическ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их материалов </w:t>
                              </w:r>
                            </w:p>
                          </w:tc>
                          <w:tc>
                            <w:tcPr>
                              <w:tcW w:w="120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керамической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 твердых органических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материалов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до 0,69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11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49,5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21,6</w:t>
                              </w:r>
                            </w:p>
                          </w:tc>
                          <w:tc>
                            <w:tcPr>
                              <w:tcW w:w="11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58,5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28,8</w:t>
                              </w:r>
                            </w:p>
                          </w:tc>
                          <w:tc>
                            <w:tcPr>
                              <w:tcW w:w="11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85,5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12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  <w:tc>
                            <w:tcPr>
                              <w:tcW w:w="11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1.8.23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Допустимые значения сопротивлений постоянному току элементов КРУ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10"/>
                          <w:gridCol w:w="636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Измеряемый элемент*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Допустимые значения сопротивления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Втычные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контакты первичной цепи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Допустимые значения сопротивления контактов приведены в заводских инструкциях. В случаях, если значения сопротивления контактов не приведены в заводских инструкциях, они должны быть не более: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контактов на 400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- 75 мкОм;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контактов на 630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- 60 мкОм;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контактов на 1000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- 50 мкОм;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контактов на 1600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- 40 мкОм;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контактов на 2000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А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 выше - 33 мкОм;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 Связь заземления выдвижного элемента с корпусом</w:t>
                              </w:r>
                            </w:p>
                          </w:tc>
                          <w:tc>
                            <w:tcPr>
                              <w:tcW w:w="63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 более 0,1 Ом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 Измерение выполняется, если позволяет конструкция КРУ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Механические испытания.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Производятся в соответствии с инструкциями завода-изготовителя. К механическим испытаниям относятся: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вкатывание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выкатывание выдвижных элементов с проверкой взаимного вхождения разъединяющих контактов, а также работы шторок, блокировок, фиксаторов и т.п.;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проверка работы и состояния контактов заземляющего разъединителя.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1.8.26.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Комплектные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токопроводы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шинопроводы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  <w:proofErr w:type="gramEnd"/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Объем и нормы испытаний оборудования, присоединенного к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токопроводу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шинопроводу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(генератор, силовые и измерительные трансформаторы и т.п.), приведены в соответствующих параграфах настоящей главы.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Испытание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изоляции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 отсоединенных обмотках генератора, силовых трансформаторов напряжения устанавливается согласно табл. 1.8.24.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1.8.24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Испытательное напряжение промышленной частоты изоляции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токопроводов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0"/>
                          <w:gridCol w:w="1425"/>
                          <w:gridCol w:w="2220"/>
                        </w:tblGrid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Класс напряжения, кВ</w:t>
                              </w:r>
                            </w:p>
                          </w:tc>
                          <w:tc>
                            <w:tcPr>
                              <w:tcW w:w="364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Испытательное напряжение, кВ,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 изоляцией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фарфоровой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смешанной (керамической и из твердых органических материалов</w:t>
                              </w:r>
                              <w:proofErr w:type="gramEnd"/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 0,69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28,8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49,5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7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4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85,5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Длительность приложения нормированного испытательного напряжения к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токопроводу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- 1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Проверка качества выполнения болтовых и сварных соединений.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Выборочно проверяется затяжка болтовых соединений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производится выборочная разборка 1-2 болтовых соединений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 целью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проверки качества выполнения контактных соединений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Сварные соединения подвергаются осмотру в соответствии с инструкцией по сварке алюминия или при наличии соответствующей установки — контролю методом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рентген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или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гаммадефектоскопии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или другим рекомендованным заводом-изготовителем способом.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состояния изоляционных прокладок.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у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токопроводов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оболочки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которых изолированы от опорных металлоконструкций.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Проверка целости изоляционных прокладок осуществляется путем сравнительных измерений падения напряжения на изоляционных прокладках секции фазы или измерения тока, проходящего в металлоконструкциях между станинами секций.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Критерии отсутствия короткозамкнутых контуров 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генераторного напряжения приведены в табл. 1.8.25.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Осмотр и проверка устройства искусственного охлаждения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согласно инструкции завода-изготовителя.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1.8.25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Критерии отсутствия короткозамкнутых контуров в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токопроводах</w:t>
                        </w:r>
                        <w:proofErr w:type="spellEnd"/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40"/>
                          <w:gridCol w:w="2550"/>
                          <w:gridCol w:w="3075"/>
                          <w:gridCol w:w="130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Конструкция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Проверяемый узел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Критерий оценки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состояния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 непрерывными экранами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Изоляция экранов или коробов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от корпуса трансформатора и генератора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непрерывном воздушном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зазоре (щели) между экранами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 корпусом генератора;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Отсутствие металлического замыкания между экранами и корпусом генератора.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визуальном осмотре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односторонней изоляции уплотнений экранов и коробов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от корпуса трансформатора и генератора;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Целостность изоляционных втулок, отсутствие касания поверхностями экранов или коробов (в местах изолировки) корпусов трансформатора и генератора.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визуальном осмотре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двухсторонней изоляции уплотнений съемных экранов и коробов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подсоединенных к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корпусу трансформатора и генератора.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Сопротивление изоляции съемного экрана или короба относительно корпуса трансформатора и генератора при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демонтированных стяжных шпильках и заземляющих проводниках должно быть не менее 10 кОм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Измеряется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мегаомметром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напряжение 500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Секциониро-ванные</w:t>
                              </w:r>
                              <w:proofErr w:type="spellEnd"/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Изоляция резиновых компенсаторов экранов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токопроводов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от корпуса трансформатора и генератора.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Зазор в свету между болтами соседних нажимных колец резинового компенсатора должен быть не менее 5 мм.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визуальном осмотре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Изоляция резиновых уплотнений съемных и подвижных экранов.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 изоляции экрана относительно металлоконструкций при демонтированных стяжных шпильках должно быть не менее 10 кОм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Измеряется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мегаомметром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напряжение 500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 типы с двухслойными прокладками станин экранов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Изоляционные прокладки станин экранов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 изоляции прокладок относительно металлоконструкций должно быть не менее 10 кОм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(.Измеряется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мегаомметром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на напряжение 500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Состояние изоляционных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втулок болтов крепления станин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проверяется визуально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 типы </w:t>
                              </w:r>
                            </w:p>
                          </w:tc>
                          <w:tc>
                            <w:tcPr>
                              <w:tcW w:w="25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Междуфазные тяги разъединителей 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заземлителей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Тяги должны иметь изоляционные вставки или другие элементы, исключающие образование короткозамкнутого контура </w:t>
                              </w:r>
                            </w:p>
                          </w:tc>
                          <w:tc>
                            <w:tcPr>
                              <w:tcW w:w="1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При визуальном осмотре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1.8.27. Сборные и соединительные шины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Шины испытываются в объеме: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напряжение до 1 кВ — по пп.1, 3-5;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напряжение выше 1 кВ — по пп.2-6.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 подвесных и опорных фарфоровых изоляторов.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 только при положительной температуре окружающего воздуха.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каждого изолятора или каждого элемента многоэлементного изолятора должно быть не менее 300 Мом.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изоляции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Испытание изоляции проводится согласно табл. 1.8.24.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Продолжительность испытания — 1мин.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качества выполнения болтовых контактных соединений.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выборочная проверка качества затяжки контактов и вскрытие 2-3% соединений. Измерение переходного сопротивления контактных соединений следует производить выборочно на 2-3% соединений. Контактные соединения на ток более 1000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рекомендуется проверять в полном объеме.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Падение напряжения или сопротивление на участке шины (0,7-0,8 м) в месте контактного соединения не должно превышать падения напряжения или сопротивления участка шин той же длины более чем в 1,2 раза.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4. Проверка качества выполнения спрессованных контактных соединений.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Спрессованные контактные соединения бракуются, если: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их геометрические размеры (длина и диаметр спрессованной части) не соответствуют требованиям инструкции по монтажу соединительных зажимов данного типа;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на поверхности соединителя или зажима имеются трещины, следы значительной коррозии и механических повреждений;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в) кривизна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опрессованного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соединителя превышает 3 % его длины;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г) стальной сердечник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опрессованного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соединителя смещен относительно симметричного положения более чем на 15 % длины прессуемой части провода.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произвести выборочное измерение переходного сопротивления 3-5 %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опрессованных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контактных соединений. Падение напряжения или сопротивление на участке соединения не должно превышать падения напряжения или сопротивления на участке провода той же длины более чем в 1,2 раза.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Контроль сварных контактных соединений.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Сварные контактные соединения бракуются, если непосредственно после выполнения сварки будут обнаружены: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пережог провода наружного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повива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или нарушение сварки при перегибе соединенных проводов;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б) усадочная раковина в месте сварки глубиной более 1/3 диаметра провода.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6. Испытание проходных изоляторов.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в соответствии с 1.8.34.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1.8.28. Сухие токоограничивающие реакторы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 обмоток относительно болтов крепления.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кВ. Сопротивление изоляции должно быть не менее 0,5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опорной изоляции реакторов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опорной изоляции полностью собранного реактора принимается согласно табл. 1.8.24.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опорной изоляции сухих реакторов повышенным напряжением промышленной частоты может производиться совместно с изоляторами ошиновки ячейки.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1.8.29. Электрофильтры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сопротивления изоляции обмоток трансформатора агрегата питания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изоляции обмоток напряжением 380/220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 подсоединенными к ним цепями должно быть не менее 1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изоляции обмоток высокого напряжения не должно быть ниже 50 МОм при температуре 25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или не должно быть менее 70 % значения, указанного в паспорте агрегата.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2. Испытание изоляции цепей 380/220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агрегата питания.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Испытание изоляции производится напряжением 2 кВ частотой 50 Гц в течение 1 мин. Элементы, работающие при напряжении 60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ниже, должны быть отключены.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сопротивления изоляции кабеля высокого напряжения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изоляции, измеренное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2500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не должно быть менее 10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4. Испытание изоляции кабеля высокого напряжения.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производится напряжением 75 кВ постоянного тока в течение 30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Испытания трансформаторного масла.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Предельно допустимые значения пробивного напряжения масла: до заливки — 40 кВ, после — 35 кВ. В масле не должно содержаться следов воды.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Проверка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исправности заземления элементов оборудования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Производится проверка надежности крепления заземляющих проводников к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заземлителю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следующим элементам оборудования: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осадительным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электродам,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положительному полюсу агрегата питания, корпусу электрофильтра, корпусам трансформаторов и электродвигателей, основанию переключателей, каркасам панелей и щитов управления, кожухам кабеля высокого напряжения, люкам лазов, дверкам изоляторных коробок, коробкам кабельных муфт, фланцам изоляторов и другим металлическим конструкциям согласно проекту.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7.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Проверка сопротивления заземляющих устройств.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заземлителя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не должно превышать 4 Ом, а сопротивление заземляющих проводников (между контуром заземления и деталью оборудования, подлежащей заземлению) — 0,1 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8. Снятие вольтамперных характеристик.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Вольтамперные характеристики электрофильтра (зависимость тока короны полей от приложенного напряжения) снимаются на воздухе и дымовом газе согласно указаниям табл. 1.8.26.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1.8.26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Указания по снятию характеристик электрофильтров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90"/>
                          <w:gridCol w:w="4380"/>
                          <w:gridCol w:w="241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объект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Порядок снятия вольтамперных характеристик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Требования к результатам испытаний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Каждое поле на воздухе 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Вольтамперная характеристика снимается при плавном повышении напряжения с интервалами изменения токовой нагрузки 5-10 % номинального значения до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предпробойного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уровня. Она снимается при включенных в непрерывную работу механизмах встряхивания электродов и дымососах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Пробивное напряжение на электродах должно быть не менее 40 кВ при номинальном токе короны в течение 15 мин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Все поля электрофильтра на воздухе 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Тоже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Характеристики, снятые в начале и конце 24 ч испытания не должны отличаться друг от друга более чем на 10 %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Все поля электрофильтра на дымовом газе </w:t>
                              </w:r>
                            </w:p>
                          </w:tc>
                          <w:tc>
                            <w:tcPr>
                              <w:tcW w:w="43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Вольтамперная характеристика снимается при плавном повышении напряжения до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предпробойного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уровня (восходящая ветвь) с интервалами изменения токовой нагрузки 5-10 % номинального значения и при плавном снижении напряжения (нисходящая ветвь) с теми же интервалами токовой нагрузки. Она снимается при номинальной паровой нагрузке котла и включенных в непрерывную работу механизмах встряхивания электродов </w:t>
                              </w:r>
                            </w:p>
                          </w:tc>
                          <w:tc>
                            <w:tcPr>
                              <w:tcW w:w="2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Характеристики, снятые в начале и конце 72 ч испытания не должны отличаться друг от друга более чем на 10 %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1.8.30. Конденсаторы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Конденсаторы для повышения коэффициента мощности напряжением ниже 1 кВ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4, 5; конденсаторы для повышения коэффициента мощности напряжением 1 кВ и выше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2, 4, 5; конденсаторы связи, отбора мощности и делительные конденсаторы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1-4; конденсаторы для защиты от перенапряжений и конденсаторы продольной компенсации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. 1, 2, 4, 5.</w:t>
                        </w:r>
                        <w:proofErr w:type="gramEnd"/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1.8.27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Допустимое изменение емкости конденсатора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10"/>
                          <w:gridCol w:w="366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Наименование 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Допустимое изменение измеренной емкости конденсатора относительно паспортного значения, %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Конденсаторы связи отбора мощности и делительные 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±5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Конденсаторы для повышения коэффициента мощности и конденсаторы, используемые для защиты от перенапряжения 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±5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Конденсаторы продольной компенсации 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+5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-10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кВ. Сопротивление изоляции между выводами и относительно корпуса конденсатора.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емкости.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Производится при температуре 15-35°С. Измеренная емкость должна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соответствовать паспортным данным с учетом погрешности измерения и приведенных в таблице 1.8.27 допусков.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тангенса угла диэлектрических потерь.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на конденсаторах связи, конденсаторах отбора мощности и конденсаторах делителей напряжения.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Измеренное значение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не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должно превышать 0,3 % (при температуре 20 °С).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Испытание повышенным напряжением.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Испытывается изоляция относительно корпуса при закороченных выводах конденсатора.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Значение и продолжительность приложения испытательного напряжения регламентируется заводскими инструкциями.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Испытательные напряжения промышленной частоты для различных конденсаторов приведены ниже: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95"/>
                          <w:gridCol w:w="337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Конденсаторы для повышения коэффициента мощности с номинальным напряжением, кВ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Испытательное напряжение, кВ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0,22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2,1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038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2,1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2,1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1,05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4,3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3,15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15,8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6,3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22,3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10,5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30,0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Конденсаторы для защиты от перенапряжения типа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СММ-20/3-0,107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9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КМ2-10,5-24 </w:t>
                              </w:r>
                            </w:p>
                          </w:tc>
                          <w:tc>
                            <w:tcPr>
                              <w:tcW w:w="33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22,5-25,0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Испытания напряжением промышленной частоты могут быть заменены одноминутным испытанием выпрямленным напряжением удвоенного значения по отношению к указанным испытательным напряжениям.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Испытание батареи конденсаторов трехкратным включением.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Производится включением на номинальное напряжение с контролем значений токов по каждой фазе. Токи в различных фазах должны отличаться один от другого не более чем на 5%.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1.8.31. Вентильные разрядники и ограничители перенапряжений*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_____________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* Испытания ОПН, не указанных в настоящем разделе, следует проводить в соответствии с инструкцией по эксплуатации завода-изготовителя.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1. Измерение сопротивления разрядников и ограничителей перенапряжения.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проводится: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разрядниках и ОПН с номинальным напряжением менее 3 кВ —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1000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 разрядниках и ОПН с номинальным напряжением 3 кВ и выше —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2500 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разрядников РВН, РВП, РВО, CZ должно быть не менее 1000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элементов разрядников РВС должно соответствовать требованиям заводской инструкции.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элементов разрядников РВМ, РВРД, РВМГ, РВМК должно соответствовать значениям, указанным в таблице 1.8.28.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ограничителей перенапряжений с номинальным напряжением 110 кВ и выше должно быть не менее 3000 МОм и не должно отличаться более чем на ±30 % от данных, приведенных в паспорте.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изолирующих оснований разрядников с регистраторами срабатывания измеряется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2500 В. Значение измеренного сопротивления изоляции должно быть не менее 1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ограничителей перенапряжений с номинальным напряжением до 3 кВ должно быть не менее 1000 МОм.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Значение сопротивлений вентильных разрядников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415"/>
                          <w:gridCol w:w="1560"/>
                          <w:gridCol w:w="139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Тип разрядника или элемента </w:t>
                              </w:r>
                            </w:p>
                          </w:tc>
                          <w:tc>
                            <w:tcPr>
                              <w:tcW w:w="295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Сопротивление, МОм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09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менее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не более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РВМ-3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РВМ-6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РВМ-10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170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РВМ-15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РВМ-20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Элемент разрядника РВМГ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110М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150М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220М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330М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Основной элемент разрядника РВМК-330, 500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Вентильный элемент разрядника РВМК-330, 500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0,010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0,035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Искровой элемент разрядника РВМК-330, 500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Элемент разрядника РВМК-750М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4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Элемент разрядника РВМК-1150 (при температуре не менее 10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 сухую погоду) 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2000 </w:t>
                              </w:r>
                            </w:p>
                          </w:tc>
                          <w:tc>
                            <w:tcPr>
                              <w:tcW w:w="13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8000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Сопротивление ограничителей перенапряжения с номинальным напряжением 3-35 кВ должно соответствовать требованиям инструкций заводов-изготовителей.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ограничителей перенапряжений с номинальным напряжением 110 кВ и выше должно быть не менее 3000 МОм и не должно отличаться более чем на ±30 % от данных, приведенных в паспорте.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тока проводимости вентильных разрядников при выпрямленном напряжении.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проводится у разрядников с шунтирующими сопротивлениями. При отсутствии указаний заводов-изготовителей токи проводимости должны соответствовать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приведенным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 табл. 1.8.29.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1.8.29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Допустимые токи проводимости вентильных разрядников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 выпрямленном напряжении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150"/>
                          <w:gridCol w:w="1860"/>
                          <w:gridCol w:w="1665"/>
                          <w:gridCol w:w="169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Тип разрядника или элемента</w:t>
                              </w:r>
                            </w:p>
                          </w:tc>
                          <w:tc>
                            <w:tcPr>
                              <w:tcW w:w="186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Испытательное выпрямленное напряжение, кВ </w:t>
                              </w:r>
                            </w:p>
                          </w:tc>
                          <w:tc>
                            <w:tcPr>
                              <w:tcW w:w="336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 проводимости при температуре разрядника 20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 мкА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953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 менее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 более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РВС-15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РВС-20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340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РВС-33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620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РВС-35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340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РВМ-3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380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РВМ-6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120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РВМ-10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280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РВМ-15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РВМ-20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РВЭ-25М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РВМЭ-25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РВРД-3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РБРД-6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РВРД-10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Элемент разрядника РВМГ - 110 М, 150 М, 220 М, 330 М, 400, 500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Основной элемент разрядника РВМК-330, 500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18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1350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Искровой элемент разрядника РВМК-330, 500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28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900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Элемент разрядника РВМК-750 М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64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330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1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Элемент разрядника РВМК- 1150 </w:t>
                              </w:r>
                            </w:p>
                          </w:tc>
                          <w:tc>
                            <w:tcPr>
                              <w:tcW w:w="18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64 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180 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Примечание.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Для приведения токов проводимости разрядников к температуре + 20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следует внести поправку, равную 3 % на каждые 10 градусов отклонения (при температуре больше 20°С поправка отрицательная).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тока проводимости ограничителей перенапряжений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тока проводимости ограничителей перенапряжений производится: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—д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ля ограничителей класса напряжения 3-110 кВ при приложении наибольшего длительно допустимого фазного напряжения;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—для ограничителей класса напряжения 150, 220, 330, 500 кВ при напряжении 100 кВ частоты 50 Гц.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Предельные значения токов проводимости ОПН должны соответствовать инструкции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Проверка элементов, входящих в комплект приспособления для измерения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тока проводимости ограничителя перенапряжений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под рабочим напряжением.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электрической прочности изолированного вывода производится для ограничителей ОПН-0330 и 500 кВ перед вводом в эксплуатацию.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производится при плавном подъеме напряжения частоты 50 Гц до 10 кВ без выдержки времени.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Проверка электрической прочности изолятора ОФР-10-750 производится напряжением 24 кВ частоты 50 Гц в течение 1мин.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тока проводимости защитного резистора производится при напряжении 0,75 кВ частоты 50 Гц. Значение тока должно находиться в пределах 1,8-4,0 мА.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1.8.32. Трубчатые разрядники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Проверка состояния поверхности разрядника.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путем осмотра перед установкой разрядника на опору. Наружная поверхность разрядника не должна иметь трещин и отслоений.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2. Измерение внешнего искрового промежутка.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на опоре установки разрядника. Искровой промежуток не должен отличаться от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заданного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расположения зон выхлопа.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после установки разрядников. Зоны выхлопа не должны пересекаться и охватывать элементы конструкции и проводов, имеющих потенциал, отличающийся от потенциала открытого конца разрядника.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1.8.33. Предохранители, предохранители-разъединители напряжением выше 1 кВ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Испытание опорной изоляции предохранителей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устанавливается согласно табл. 1.8.24.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Продолжительность приложения нормированного испытательного напряжения 1 мин. Испытание опорной изоляции предохранителей повышенным напряжением промышленной частоты может производиться совместно с испытанием изоляторов ошиновки ячейки.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Проверка целости плавких вставок и токоограничивающих резисторов.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Проверяются: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омметром — целостность плавкой вставки;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визуально — наличие маркировки на патроне и соответствие тока проектным данным.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сопротивления постоянному току токоведущей части патрона предохранителя-разъединителя.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Измеренное значение сопротивления должно соответствовать значению, указанному заводом-изготовителем.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Измерение контактного нажатия в разъемных контактах предохранителя-разъединителя.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Измеренное значение контактного нажатия должно соответствовать указанным заводом-изготовителем.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Проверка состояния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дугогасительной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части патрона предохранителя-разъединителя.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Измеряется внутренний диаметр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дугогасительной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части патрона предохранителя-разъединителя.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Проверка работы предохранителя-разъединителя.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Выполняется 5 циклов операций включения и отключения предохранителя-разъединителя. Выполнение каждой операции должно быть успешным с первой попытки.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1.8.34. Вводы и проходные изоляторы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 у вводов с бумажно-масляной изоляцией. Измеряется сопротивление изоляции измерительной и последней обкладок вводов относительно соединительной втулки. Сопротивление изоляции должно быть не менее 1000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Измерение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емкости изоляции.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измерение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емкости изоляции: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основной изоляции вводов при напряжении 10 кВ;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изоляции измерительного конденсатора ПИН (С2) и/или последних слоев изоляции (С3) при напряжении 5 кВ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Предельные 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приведены в табл. 1.8.30.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Предельное увеличение емкости основной изоляции составляет 5 % относительно измеренной на заводе-изготовителе.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Нормируются 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 приведенные к температуре 20°С. Приведение производится в соответствии с инструкцией по эксплуатации ввода.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1.8.30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Предельные 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0"/>
                          <w:gridCol w:w="1035"/>
                          <w:gridCol w:w="990"/>
                          <w:gridCol w:w="990"/>
                          <w:gridCol w:w="100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Тип и зона изоляции ввода</w:t>
                              </w:r>
                            </w:p>
                          </w:tc>
                          <w:tc>
                            <w:tcPr>
                              <w:tcW w:w="4020" w:type="dxa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Предельные значения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tg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d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, %, для вводов номинальным напряжением, кВ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17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110-150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330-750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Бумажно-масляная изоляция ввода: основная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изоляция (С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) и изоляция конденсатора ПИН (C2);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0,7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0,6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0,6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последние слои изоляции (C2);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1,2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Твердая изоляция ввода с масляным заполнением, основная изоляция (C1)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1,0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Бумажно-бакелитовая изоляция ввода с мастичным заполнением: основная изоляция (С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Испытание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Испытание является обязательным для вводов и проходных изоляторов на напряжение до 35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для проходных изоляторов и вводов, испытываемых отдельно или после установки в распределительном устройстве, принимается согласно табл. 1.8.31.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Испытание вводов, установленных на силовых трансформаторах, следует производить совместно с испытанием обмоток по нормам, принятым для силовых трансформаторов (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табл. 1.8.12.).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Продолжительность приложения нормированного испытательного напряжения для вводов и проходных изоляторов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Ввод считается выдержавшим испытание, если при этом не наблюдалось пробоя, перекрытия, скользящих разрядов и частичных разрядов в масле (у маслонаполненных вводов), выделений газа, а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также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если после испытания не обнаружено местного перегрева изоляции.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1.8.31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промышленной частоты вводов и проходных изоляторов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75"/>
                          <w:gridCol w:w="1275"/>
                          <w:gridCol w:w="1725"/>
                          <w:gridCol w:w="187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Номинальное напряжение, кВ</w:t>
                              </w:r>
                            </w:p>
                          </w:tc>
                          <w:tc>
                            <w:tcPr>
                              <w:tcW w:w="4875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423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керамические изоляторы, испытываемые отдельно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аппаратные вводы и проходные изоляторы с основной керамической или жидкой изоляцией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аппаратные вводы и проходные изоляторы с основной бакелитовой изоляцией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21,6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28,8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37,8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49,5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58,5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8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85,5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Проверка качества уплотнений вводов.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для негерметичных маслонаполненных вводов напряжением 110 кВ и выше с бумажно-масляной изоляцией путем создания в них избыточного давления масла 0,1 МПа. Продолжительность испытания 30 мин. При испытании не должно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наблюдаться признаков течи масла. Допустимое снижение давления за время испытаний не более 5 %.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Испытание трансформаторного масла из маслонаполненных вводов.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испытание залитого масла по показателям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1-6 табл. 1.8.33.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У герметичных вводов испытание масла не производится.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1.8.35. Подвесные и опорные изоляторы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Для опорно-стержневых изоляторов испытание повышенным напряжением промышленной частоты не обязательно.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Электрические испытания стеклянных подвесных изоляторов не производятся. Контроль их состояния осуществляется путем внешнего осмотра.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 подвесных и многоэлементных изоляторов.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 только при положительных температурах окружающего воздуха. Проверку изоляторов следует производить непосредственно перед их установкой в распределительных устройствах и на линиях электропередачи. Сопротивление изоляции каждого подвесного фарфорового изолятора или каждого элемента штыревого изолятора должно быть не менее 300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повышенным напряжением промышленной частоты: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а) опорных одноэлементных изоляторов. Для изоляторов внутренней и наружной установок значения испытательного напряжения приводятся в табл. 1.8.32;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б) опорных многоэлементных и подвесных изоляторов. Вновь устанавливаемые штыревые и подвесные изоляторы следует испытывать напряжением 50 кВ, прикладываемым к каждому элементу изолятора. Допускается не производить испытание подвесных изоляторов.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1.8.32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опорных одноэлементных изоляторов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50"/>
                          <w:gridCol w:w="600"/>
                          <w:gridCol w:w="600"/>
                          <w:gridCol w:w="600"/>
                          <w:gridCol w:w="600"/>
                          <w:gridCol w:w="600"/>
                          <w:gridCol w:w="63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Испытуемые изоляторы</w:t>
                              </w:r>
                            </w:p>
                          </w:tc>
                          <w:tc>
                            <w:tcPr>
                              <w:tcW w:w="3615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Испытательное напряжение, кВ, для номинального напряжения электроустановки, кВ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Изоляторы, испытываемые отдельно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57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68 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9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Изоляторы, установленные в цепях шин и аппаратов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32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42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55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6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95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Длительность приложения нормированного испытательного напряжения - 1 мин.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1.8.36. Трансформаторное масло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Анализ масла перед заливкой в оборудование.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Каждая партия свежего, поступившего с завода трансформаторного масла должна перед заливкой в оборудование подвергаться однократным испытаниям по показателям, приведенным в табл. 1.8.33. Значения показателей, полученные при испытаниях, должны быть не хуже приведенных в таблице.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Анализ масла перед включением оборудования.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Масло, отбираемое из оборудования перед его включением под напряжением после монтажа, подвергается сокращенному анализу в объеме, указанном в соответствующих параграфах данной главы и указаниям заводов-изготовителей.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1.8.33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Предельно допустимые значения показателей качества трансформаторного масла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40"/>
                          <w:gridCol w:w="1980"/>
                          <w:gridCol w:w="225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Показатель качества масла и номер стандарта на метод испытания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Свежее сухое масло перед заливкой в оборудование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Масло непосредственно после заливки в оборудование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Пробивное напряжение по ГОСТ 6581-75, (кВ) не менее, электрооборудование: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 15 кВ включительно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 35 кВ включительно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60 кВ до 150 кВ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 220 кВ до 500 кВ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65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Кислотное число ГОСТ 5985-79 мг КОН на 1 г масла, не более, электрооборудование: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до 220 кВ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0,02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0,02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выше 220 кВ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0,01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0,01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3. Температура вспышки в закрытом тигле по ГОСТ 6356-75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не ниже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135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135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4. Влагосодержание по ГОСТ 7822-75, % массы (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г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/т), не более ГОСТ 1547-84 качественно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0,001 % (10 г/т)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0,001 % (10 г/т)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а) трансформаторы с пленочной или азотной защитой, герметичные маслонаполненные вводы и измерительные трансформаторы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0,001 (10)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0,001 (10)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6) силовые и измерительные трансформаторы без специальных защит масла, негерметичные вводы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0,002 % (20)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0,0025 % (25)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в) электрооборудование при отсутствии требований предприятий-изготовителей по количественному определению данного показателя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отсутствует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отсутствует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Содержание механических примесей ГОСТ 6370-83 и РТМ 17216-71 электрооборудование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до 220 кВ включительно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отсутствие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отсутствие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свыше 220 кВ, % не более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0,0008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0,0008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6. Тангенс угла диэлектрических потерь ГОСТ 6581-75, % не более, при 90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1,7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2,0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Водорастворимые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кислоты и щелочи по ГОСТ 6307-75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отсутствие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отсутствие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8. Содержание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антиокислительной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присадки по РД 34.43.105-89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0,2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0,18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9. Температура застывания по ГОСТ 20287-91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°С не выше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-45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арктическое масло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-60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10.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Газосодержание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% объема не более, по РД 34.43.107-95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11. Стабильность против окисления по ГОСТ 981-75 для силовых и измерительных трансформаторов от 110 до 220 кВ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а) содержание осадка, % массы, не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более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0,01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41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б) кислотное число окисленного масла мг КОН на 1 г масла, не более 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0,1 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1.8.37. Электрические аппараты, вторичные цепи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 электропроводки напряжением до 1 кВ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Электрические аппараты и вторичные цепи схем защит, управления, сигнализации и измерения испытываются в объеме, предусмотренном настоящим параграфом. Электропроводки напряжением до 1 кВ от распределительных пунктов до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электроприемников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испытываются по п. 1.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 Измерение сопротивления изоляции.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Сопротивление изоляции должно быть не менее значений, приведенных в табл. 1.8.34.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1.8.34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Допустимые значения сопротивления изоляции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90"/>
                          <w:gridCol w:w="1185"/>
                          <w:gridCol w:w="123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элемент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Напряжение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мегаомметра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Наименьшее допустимое значение сопротивления изоляции, МОм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 Шины постоянного тока на щитах управления и в распределительных устройствах (при отсоединенных цепях)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500-1000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 Вторичные цепи каждого присоединения и цепи питания приводов выключателей и разъединителей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500-1000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3. Цепи управления, защиты, автоматики и измерений, а также цепи возбуждения машин постоянного тока, присоединенные к силовым цепям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500-1000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4. Вторичные цепи и элементы при питании от отдельного источника или через разделительный трансформатор, рассчитанные на рабочее напряжение 60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 ниже2)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5. Электропроводки, в том числе осветительные сети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6. Распределительные устройства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4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), щиты 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токопроводы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шинопроводы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1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500-1000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1) Измерение производится со всеми присоединенными аппаратами (катушки приводов, контакторы, пускатели, автоматические выключатели, реле, приборы, вторичные обмотки трансформаторов тока и напряжения и т.п.).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2) Должны быть приняты меры для предотвращения повреждения устройств, в особенности микроэлектронных и полупроводниковых элементов.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3) 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Сопротивление изоляции измеряется между каждым проводом и землей, а также между каждыми двумя проводами.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4) Измеряется сопротивление изоляции каждой секции распределительного устройства.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Испытание повышенным напряжением промышленной частоты.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Испытательное напряжение для вторичных цепей схем защиты, управления, сигнализации и измерения со всеми присоединительными аппаратами (автоматические выключатели, магнитные пускатели, контакторы, реле, приборы и т. п.) 1 кВ. Продолжительность приложения нормированного испытательного напряжения 1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действия автоматических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3.1. Проверка сопротивления изоляции. Производится у выключателей на номинальный ток 400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более. Значение сопротивления изоляции — не менее 1 Мом.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3.2. Проверка действия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расцепителей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Проверяется действие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расцепителя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мгновенного действия. Выключатель должен срабатывать при токе не более 1,1 верхнего значения тока срабатывания выключателя, указанного заводом-изготовителем.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электроустановках, выполненных по требованиям раздела 6, глав 7.1 и 7.2 проверяются все вводные и секционные выключатели, выключатели цепей аварийного освещения, пожарной сигнализации и автоматического пожаротушения, а также не менее 2 % выключателей распределительных и групповых сетей.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 других электроустановках испытываются все вводные и секционные выключатели, выключатели цепей аварийного освещения, пожарной сигнализации и автоматического пожаротушения, а также не менее 1% остальных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производится в соответствии с указаниями заводов-изготовителей. При выявлении выключателей, не отвечающих установленным требованиям, дополнительно проверяется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удвоенное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количестве выключателей.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Проверка работы автоматических выключателей и контакторов при пониженном и номинальном напряжениях оперативного тока.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Значение напряжения срабатывания и количество операций при испытании автоматических выключателей и контакторов многократными включениями и отключениями приведены в табл. 1.8.35.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1.8.35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Испытание контакторов и автоматических выключателей многократными включениями и отключениями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25"/>
                          <w:gridCol w:w="4305"/>
                          <w:gridCol w:w="234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Операция </w:t>
                              </w:r>
                            </w:p>
                          </w:tc>
                          <w:tc>
                            <w:tcPr>
                              <w:tcW w:w="4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Напряжение оперативного тока, % номинального 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Количество операций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Включение </w:t>
                              </w:r>
                            </w:p>
                          </w:tc>
                          <w:tc>
                            <w:tcPr>
                              <w:tcW w:w="4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90 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7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Отключение </w:t>
                              </w:r>
                            </w:p>
                          </w:tc>
                          <w:tc>
                            <w:tcPr>
                              <w:tcW w:w="43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80 </w:t>
                              </w:r>
                            </w:p>
                          </w:tc>
                          <w:tc>
                            <w:tcPr>
                              <w:tcW w:w="23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Устройства защитного отключения (УЗО), выключатели дифференциального тока (ВДТ)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проверяются в соответствии с указаниями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6. Проверка релейной аппаратуры.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Проверка реле защиты, управления, автоматики и сигнализации и других устрой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ств пр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оизводится в соответствии с действующими инструкциями. Пределы срабатывания реле на рабочих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уставках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должны соответствовать расчетным данным.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7. Проверка правильности функционирования полностью собранных схем при различных значениях оперативного тока.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Все элементы схем должны надежно функционировать в предусмотренной проектом последовательности при значениях оперативного тока, приведенных в табл. 1.8.36.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1.8.36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Напряжение оперативного тока, при котором должно обеспечиваться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нормальное функционирование схем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615"/>
                          <w:gridCol w:w="1890"/>
                          <w:gridCol w:w="286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Испытуемый объект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Напряжение оперативного тока, % номинального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Схемы защиты и сигнализации в установках напряжением выше 1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кВ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80, 100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Схемы управления в установках напряжением выше 1 кВ: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испытание на включение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90, 100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же, но на отключение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80, 100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Релейно-контакторные схемы в установках напряжением до 1 кВ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90, 100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Для простых схем кнопка - магнитный пускатель проверка работы на пониженном напряжении не производится.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Бесконтактные схемы на логических элементах</w:t>
                              </w:r>
                            </w:p>
                          </w:tc>
                          <w:tc>
                            <w:tcPr>
                              <w:tcW w:w="18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85, 100, 110</w:t>
                              </w:r>
                            </w:p>
                          </w:tc>
                          <w:tc>
                            <w:tcPr>
                              <w:tcW w:w="286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Изменение напряжения производится на входе в блок питания.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1.8.38. Аккумуляторные батареи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Измерение сопротивления изоляции.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производится вольтметром (внутреннее сопротивление вольтметра должно быть точно известно, класс не ниже 1).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полностью снятой нагрузке должно быть измерено напряжение батареи на зажимах и между каждым из зажимов и землей.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Rx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вычисляется по формуле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1116330" cy="340360"/>
                              <wp:effectExtent l="19050" t="0" r="0" b="0"/>
                              <wp:docPr id="10" name="Рисунок 10" descr="http://el-line.ru/images/pue/1.8-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l-line.ru/images/pue/1.8-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330" cy="340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где,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Rq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— внутреннее сопротивление вольтметра;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— напряжение на зажимах батареи;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 и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 — напряжение между положительным зажимом и землей и отрицательным зажимом и землей.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Сопротивление изоляции батареи должно быть не менее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указанного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ниже: 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795"/>
                          <w:gridCol w:w="615"/>
                          <w:gridCol w:w="600"/>
                          <w:gridCol w:w="555"/>
                          <w:gridCol w:w="67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lang w:eastAsia="ru-RU"/>
                                </w:rPr>
                                <w:br/>
                                <w:t xml:space="preserve">Номинальное напряжение,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lang w:eastAsia="ru-RU"/>
                                </w:rPr>
                                <w:t>В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lang w:eastAsia="ru-RU"/>
                                </w:rPr>
                                <w:t xml:space="preserve"> ...……….......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24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48 </w:t>
                              </w:r>
                            </w:p>
                          </w:tc>
                          <w:tc>
                            <w:tcPr>
                              <w:tcW w:w="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110 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220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7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Сопротивление, кОм ....................…………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6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5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60 </w:t>
                              </w:r>
                            </w:p>
                          </w:tc>
                          <w:tc>
                            <w:tcPr>
                              <w:tcW w:w="6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Проверка емкости отформованной аккумуляторной батареи.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Полностью заряженные аккумуляторы разряжают током 3- или 10-часового режима.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Емкость аккумуляторной батареи, приведенная к температуре +25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, должна соответствовать данным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электролита.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Плотность электролита каждого элемента в конце заряда и разряда батареи должны соответствовать данным завода-изготовителя. Температура электролита при заряде должна быть не выше +40°С.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Химический анализ электролита.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Электролит для заливки кислотных аккумуляторных батарей должен готовиться из серной аккумуляторной кислоты сорта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по ГОСТ 667-73 и дистиллированной воды по ГОСТ 6709-72.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Содержание примесей и нелетучего остатка в разведенном электролите не должно превышать значений, приведенных в табл. 1.8.37.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1.8.37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Нормы на характеристики серной кислоты и электролита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для аккумуляторных батарей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75"/>
                          <w:gridCol w:w="1275"/>
                          <w:gridCol w:w="1635"/>
                          <w:gridCol w:w="148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Показатель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Нормы для серной кислоты</w:t>
                              </w:r>
                            </w:p>
                          </w:tc>
                          <w:tc>
                            <w:tcPr>
                              <w:tcW w:w="312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Нормы для электролита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590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Высшего сорта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Разведенная свежая кислота для заливки в аккумуляторы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Электролит из работающего аккумулятора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1. Внешний вид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Прозрачная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12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Прозрачная </w:t>
                              </w:r>
                              <w:proofErr w:type="gramEnd"/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2. Интенсивность окраски (определяется колориметрическим способом), мл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0,6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0,6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3. Плотность при температуре 20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°С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г/см3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1,83?1,84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1,18±0,005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1,2?1,21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 Содержание железа,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0,005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0,006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0,008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5. Содержание нелетучего остатка после прокаливания,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0,02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0,03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6. Содержание окислов азота,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0,00003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0,00005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7. Содержание мышьяка,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0,00005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0,00005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8. Содержание хлористых соединений,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0,0002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0,0003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9. Содержание марганца,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0,00005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0,00005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10. Содержание меди,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0,0005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0,0005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11. Содержание веществ, восстанавливающих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марганцевокислый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калий, мл 0,01Н раствора КМnО4,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4,5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9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12. Содержание суммы тяжелых металлов в пересчете на свинец, %, не более 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0,01 </w:t>
                              </w:r>
                            </w:p>
                          </w:tc>
                          <w:tc>
                            <w:tcPr>
                              <w:tcW w:w="16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  <w:tc>
                            <w:tcPr>
                              <w:tcW w:w="14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Примечание.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Для дистиллированной воды допускается наличие тех же примесей, что допускает ГОСТ 667-73 для аккумуляторной кислоты, но в 10 раз меньшей концентрации.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Измерение напряжения на элементах.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Напряжение отстающих элементов в конце разряда не должно отличаться более чем на 1-1,5 % от среднего напряжения остальных элементов, а количество отстающих элементов должно быть не более 5 % их общего количества в батарее. Значение напряжения в конце разряда должно соответствовать данным завода-изготовителя.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1.8.39. Заземляющие устройства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Проверка элементов заземляющего устройства.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Проверку следует производить путем осмотра элементов заземляющего устройства в пределах доступности осмотру. Сечения и проводимости элементов заземляющего устройства, включая главную заземляющую шину, должны соответствовать требованиям настоящих Правил и проектным данным.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2. Проверка цепи между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заземлителями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заземляемыми элементами.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Следует проверить сечения, целостность и прочность проводников, их соединений и присоединений. Не должно быть обрывов и видимых дефектов в заземляющих проводниках, соединяющих аппараты с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заземлителем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Надежность сварки проверяется ударом молотка.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Проверка состояния пробивных предохранителей в электроустановках до 1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Пробивные предохранители должны быть исправны и соответствовать номинальному напряжению электроустановки.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Проверка цепи фаза — нуль в электроустановках до 1 кВ с системой TN.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Проверка производится одним из следующих способов: — непосредственным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измерением тока однофазного замыкания на корпус или нулевой защитный проводник;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измерением полного сопротивления цепи фаза - нулевой защитный проводник с последующим вычислением тока однофазного замыкания.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Кратность тока однофазного замыкания на землю по отношению к номинальному току предохранителя или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расцепителя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автоматического выключателя должно быть не менее значения, указанного в главе 3.1 ПУЭ.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5. Измерение сопротивления заземляющих устройств.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Значения сопротивления заземляющих устройств с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подсоединенными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естественными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заземлителями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должны удовлетворять значениям, приведенным в соответствующих главах настоящих Правил и таблице 1.8.38.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1.8.38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Наибольшие допустимые значения сопротивлений заземляющих устройств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010"/>
                          <w:gridCol w:w="4815"/>
                          <w:gridCol w:w="154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Вид электроустановки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Характеристика электроустановки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Сопротивление, Ом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1. Подстанции и распределительные пункты напряжением выше 1 кВ 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Электроустановки электрических сетей с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глухозаземленной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 эффективно заземленной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нейтралью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11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Электроустановки электрических сетей с изолированной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нейтралью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с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нейтралью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заземленной через дугогасящий реактор или резистор. 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250/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I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p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*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2. Воздушные линии электропередачи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Заземляющие устройства опор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ВЛ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(см. также 2.5.129-2.5.131) при удельном сопротивлении грунта,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r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, Ом·м: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напряжением выше 1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до 100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кВ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более 100 до 500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более 500 до 1000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более 1000 до 5000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более 5000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r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·6 10-3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11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Заземляющие устройства опор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ВЛ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 разрядниками на подходах к распределительным устройствам с вращающимися машинами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см. главу 4.2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3. Электроустановки напряжением до 1 кВ 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Электроустановки с источниками питания в электрических сетях с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глухозаземленной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нейтралью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(или средней точкой) источника питания (система TN):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в непосредственной близости от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нейтрали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15/30/60**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с учетом естественных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заземлителей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и повторных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заземлителей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отходящих линий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2/4/8**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111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Электроустановки в электрических сетях с изолированной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нейтралью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(или средней точкой) источника питания (система IT)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50/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I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***,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более 4 Ом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не требуется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20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4. Воздушные линии электропередачи напряжением до 1 кВ </w:t>
                              </w:r>
                            </w:p>
                          </w:tc>
                          <w:tc>
                            <w:tcPr>
                              <w:tcW w:w="48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Заземляющие устройства опор </w:t>
                              </w:r>
                              <w:proofErr w:type="gram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ВЛ</w:t>
                              </w:r>
                              <w:proofErr w:type="gram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с повторными 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заземлителями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 PEN (РЕ) - проводника </w:t>
                              </w:r>
                            </w:p>
                          </w:tc>
                          <w:tc>
                            <w:tcPr>
                              <w:tcW w:w="15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р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 - расчетный ток замыкания на землю;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** - соответственно при линейных напряжениях 660, 280, 220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I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*** - полный ток замыкания на землю.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Измерение напряжения прикосновения (в электроустановках, выполненных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по нормам на напряжение прикосновения).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Измерение напряжения прикосновения производится при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присоединенных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естественных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заземлителях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Напряжение прикосновения измеряется в контрольных точках, в которых эти значения определены расчетом при проектировании (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см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. также 1.7.91).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1.8.40. Силовые кабельные линии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Силовые кабельные линии напряжением до 1 кВ испытываются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1, 2, 7, 13, напряжением выше 1 кВ и до 35 кВ — по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пп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1-3, 6, 7, 11, 13, напряжением 110 кВ и выше — в полном объеме, предусмотренном настоящим параграфом.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Проверка целостности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фазировки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жил кабеля.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Проверяются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целостность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и совпадение обозначений фаз подключаемых жил кабеля.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2. Измерение сопротивления изоляции.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Производится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мегаомметром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на напряжение 2,5 кВ. Для силовых кабелей до 1 кВ сопротивление изоляции должно быть не менее 0,5 МОм. Для силовых кабелей выше 1 кВ сопротивление изоляции не нормируется. Измерение следует производить до и после испытания кабеля повышенным напряжением.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Испытание повышенным напряжением выпрямленного тока.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Испытательное напряжение принимается в соответствии с табл. 1.8.39.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Для кабелей на напряжение до 35кВ с бумажной и пластмассовой изоляцией длительность приложения полного испытательного напряжения составляет 10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Для кабелей с резиновой изоляцией на напряжение 3-10 кВ длительность приложения полного испытательного напряжения составляет 5 мин. Кабели с резиновой изоляцией на напряжение до 1 кВ испытаниям повышенным напряжением не подвергаются.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Для кабелей на напряжение 110-500 кВ длительность приложения полного испытательного напряжения составляет 15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Допустимые токи утечки в зависимости от испытательного напряжения и допустимые значения коэффициента асимметрии при измерении тока утечки приведены в табл. 1.8.40.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Абсолютное значение тока утечки не является браковочным показателем. Кабельные линии с удовлетворительной изоляцией должны иметь стабильные значения токов утечки. При проведении испытания ток утечки должен уменьшаться. 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Если не происходит уменьшения значения тока утечки, а также при его увеличении или нестабильности тока испытание производить до выявления дефекта, но не более чем 15 мин.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смешанной прокладке кабелей в качестве испытательного напряжения для всей кабельной линии принимать наименьшее из испытательных напряжений по табл. 1.8.39. </w:t>
                        </w:r>
                        <w:proofErr w:type="gramEnd"/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1.8.39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Испытательное напряжение выпрямленного тока для силовых кабелей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20"/>
                          <w:gridCol w:w="690"/>
                          <w:gridCol w:w="690"/>
                          <w:gridCol w:w="690"/>
                          <w:gridCol w:w="750"/>
                          <w:gridCol w:w="660"/>
                          <w:gridCol w:w="945"/>
                          <w:gridCol w:w="1080"/>
                          <w:gridCol w:w="720"/>
                          <w:gridCol w:w="735"/>
                          <w:gridCol w:w="70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8370" w:type="dxa"/>
                              <w:gridSpan w:val="11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Кабели с бумажной изоляцией на напряжение, кВ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9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7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865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3540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Кабели с пластмассовой изоляцией на напряжение, кВ</w:t>
                              </w:r>
                            </w:p>
                          </w:tc>
                          <w:tc>
                            <w:tcPr>
                              <w:tcW w:w="4830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Кабели с резиновой изоляцией на напряжение, кВ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1*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59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72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6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73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59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 Испытания выпрямленным напряжением одножильных кабелей с пластмассовой изоляцией без брони (экранов), проложенных на воздухе, не производится.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1.8.40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Токи утечки и коэффициенты асимметрии для силовых кабелей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90"/>
                          <w:gridCol w:w="1695"/>
                          <w:gridCol w:w="1980"/>
                          <w:gridCol w:w="310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Кабели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напряжением, кВ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Испытательное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напряжение, кВ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Допустимые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значения токов утечки, мА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Допустимые значения 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коэффициента асимметрии (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I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max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 w:rsidRPr="006B04C6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I</w:t>
                              </w: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min</w:t>
                              </w:r>
                              <w:proofErr w:type="spellEnd"/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6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 нормируется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Не нормируется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347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Тоже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То же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«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«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«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«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59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865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«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«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4. Испытание напряжением переменного тока частоты 50 Гц.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Такое испытание допускается для кабельных линий на напряжение 110-500 кВ взамен испытания выпрямленным напряжением.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Испытание производится напряжением (1,00-1,73)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Допускается производить испытания путем включения кабельной линии на номинальное напряжение </w:t>
                        </w:r>
                        <w:proofErr w:type="spellStart"/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U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ном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Длительность испытания — согласно указаниям завода-изготовителя.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5. Определение активного сопротивления жил.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Производится для линий 20 кВ и выше. Активное сопротивление жил кабельной линии постоянному току, приведенное к 1 мм2 сечения, 1 м длины и температуре +20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 должно быть не более 0,0179 Ом для медной жилы и не более 0,0294 Ом для алюминиевой жилы. Измеренное сопротивление (приведенное к удельному значению) может отличаться от указанных значений не более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чем на 5%.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6. Определение электрической рабочей емкости жил.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для линий 20 кВ и выше. Измеренная емкость не должна отличаться от результатов заводских испытаний более чем на 5%.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7. Проверка защиты от блуждающих токов.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проверка действия установленных катодных защит.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8. Испытание на наличие нерастворенного воздуха (пропиточное испытание).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для маслонаполненных кабельных линий 110-500 кВ. Содержание нерастворенного воздуха в масле должно быть не более 0,1%.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9. Испытание подпитывающих агрегатов и автоматического подогрева концевых муфт.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для маслонаполненных кабельных линий 110-500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10. Проверка антикоррозийных защит.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При приемке линий в эксплуатацию и в процессе эксплуатации проверяется работа антикоррозионных защит для: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>— кабелей с металлической оболочкой, проложенных в грунтах со средней и низкой коррозионной активностью (удельное сопротивление грунта выше 20 Ом/м), при среднесуточной плотности тока утечки в землю выше 0,15 мА/дм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кабелей с металлической оболочкой, проложенных в грунтах с высокой коррозионной активностью (удельное сопротивление грунта менее 20 Ом/м) при любой среднесуточной плотности тока в землю;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—к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абелей с незащищенной оболочкой и разрушенными броней и защитными покровами;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— стального трубопровода кабелей высокого давления независимо от агрессивности грунта и видов изоляционных покрытий.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При проверке измеряются потенциалы и токи в оболочках кабелей и параметры электрозащиты (ток и напряжение катодной станции, ток дренажа) в соответствии с руководящими указаниями по электрохимической защите подземных энергетических сооружений от коррозии.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Оценку коррозионной активности грунтов и естественных вод следует производить в соответствии с требованиями ГОСТ 9.602-89.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11. Определение характеристик масла и изоляционной жидкости.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Определение производится для всех элементов маслонаполненных кабельных линий на напряжение 110-500 кВ и для концевых муфт (вводов в трансформаторы и КРУЭ) кабелей с пластмассовой изоляцией на напряжение 110 кВ.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Пробы масел марок С-220, МН-3 и МН-4 и изоляционной жидкости марки ПМС должны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lastRenderedPageBreak/>
                          <w:t>удовлетворять требованиям норм табл. 1.8.41. и 1.8.42.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Если значения электрической прочности и степени дегазации масла МН-4 соответствуют нормам, а 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, измеренные по методике ГОСТ 6581-75, превышают указанные в табл. 1.8.42, пробу масла дополнительно выдерживают при температуре 100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в течение 2 ч, периодически измеряя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. При уменьшении значения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tg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d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проба масла выдерживается при температуре 100</w:t>
                        </w:r>
                        <w:proofErr w:type="gram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°С</w:t>
                        </w:r>
                        <w:proofErr w:type="gram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до получения установившегося значения, которое принимается за контрольное значение.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12. Измерение сопротивления заземления.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на линиях всех напряжений для концевых заделок, а на линиях 110-500 кВ, кроме того, для металлических конструкций кабельных колодцев и </w:t>
                        </w:r>
                        <w:proofErr w:type="spellStart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подпиточных</w:t>
                        </w:r>
                        <w:proofErr w:type="spellEnd"/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пунктов.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1.8.41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Нормы на показатели качества масел марок С-220, МН-3 и МН-4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и изоляционной жидкости марки ПМС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  <w:gridCol w:w="1110"/>
                          <w:gridCol w:w="1230"/>
                          <w:gridCol w:w="615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>Показатель качества масла</w:t>
                              </w:r>
                            </w:p>
                          </w:tc>
                          <w:tc>
                            <w:tcPr>
                              <w:tcW w:w="2955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Для вновь вводимой линии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073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С-220, 5РА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МН-3, МН-4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ПМС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Пробивное напряжение в стандартном сосуде, кВ, не менее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45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35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5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Степень дегазации (растворенный газ), не более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 </w:t>
                              </w:r>
                            </w:p>
                          </w:tc>
                          <w:tc>
                            <w:tcPr>
                              <w:tcW w:w="12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0,1 </w:t>
                              </w:r>
                            </w:p>
                          </w:tc>
                          <w:tc>
                            <w:tcPr>
                              <w:tcW w:w="61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-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Примечание.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Испытания масел, не указанных в табл. 1.8.39, производить в соответствии с требованием изготовителя.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Таблица 1.8.42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Тангенс угла диэлектрических потерь масла и изоляционной жидкости (при 100°С), %, не более, для кабелей на напряжение, кВ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1770"/>
                          <w:gridCol w:w="1800"/>
                        </w:tblGrid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110 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150-220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330-500 </w:t>
                              </w:r>
                            </w:p>
                          </w:tc>
                        </w:tr>
                        <w:tr w:rsidR="006B04C6" w:rsidRPr="006B04C6" w:rsidTr="006B04C6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0,5/0,8* </w:t>
                              </w:r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0,5/0,8*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B04C6" w:rsidRPr="006B04C6" w:rsidRDefault="006B04C6" w:rsidP="006B04C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B04C6">
                                <w:rPr>
                                  <w:rFonts w:ascii="Verdana" w:eastAsia="Times New Roman" w:hAnsi="Verdana" w:cs="Times New Roman"/>
                                  <w:color w:val="333333"/>
                                  <w:sz w:val="20"/>
                                  <w:szCs w:val="20"/>
                                  <w:lang w:eastAsia="ru-RU"/>
                                </w:rPr>
                                <w:t xml:space="preserve">0,5/- </w:t>
                              </w:r>
                            </w:p>
                          </w:tc>
                        </w:tr>
                      </w:tbl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* В числителе указано значение для масел марок С-220, в знаменателе - для МН-3, МН-4 и ПМС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333333"/>
                            <w:sz w:val="20"/>
                            <w:szCs w:val="20"/>
                            <w:lang w:eastAsia="ru-RU"/>
                          </w:rPr>
                          <w:t>1.8.41. Воздушные линии электропередачи напряжением выше 1 кВ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1. Проверка изоляторов.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внешним осмотром.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>2. Проверка соединений проводов.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согласно 1.8.27.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6B04C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3. Измерение сопротивления заземления опор, их оттяжек и тросов. </w:t>
                        </w: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Производится в соответствии с 1.8.39 и указаниями главы 2.4. 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6B04C6"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6B04C6" w:rsidRPr="006B04C6" w:rsidRDefault="006B04C6" w:rsidP="006B04C6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04C6" w:rsidRPr="006B04C6" w:rsidRDefault="006B04C6" w:rsidP="006B04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lang w:eastAsia="ru-RU"/>
                    </w:rPr>
                  </w:pPr>
                </w:p>
              </w:tc>
            </w:tr>
          </w:tbl>
          <w:p w:rsidR="006B04C6" w:rsidRPr="006B04C6" w:rsidRDefault="006B04C6" w:rsidP="006B04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</w:p>
        </w:tc>
      </w:tr>
      <w:tr w:rsidR="006B04C6" w:rsidRPr="006B04C6" w:rsidTr="006B04C6">
        <w:trPr>
          <w:tblCellSpacing w:w="0" w:type="dxa"/>
        </w:trPr>
        <w:tc>
          <w:tcPr>
            <w:tcW w:w="9355" w:type="dxa"/>
            <w:shd w:val="clear" w:color="auto" w:fill="999999"/>
            <w:vAlign w:val="center"/>
            <w:hideMark/>
          </w:tcPr>
          <w:p w:rsidR="006B04C6" w:rsidRPr="006B04C6" w:rsidRDefault="006B04C6" w:rsidP="006B04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lang w:eastAsia="ru-RU"/>
              </w:rPr>
              <w:lastRenderedPageBreak/>
              <w:drawing>
                <wp:inline distT="0" distB="0" distL="0" distR="0">
                  <wp:extent cx="10795" cy="20955"/>
                  <wp:effectExtent l="19050" t="0" r="8255" b="0"/>
                  <wp:docPr id="11" name="Рисунок 11" descr="http://el-line.ru/..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-line.ru/..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4C6" w:rsidRPr="006B04C6" w:rsidTr="006B04C6">
        <w:trPr>
          <w:trHeight w:val="30"/>
          <w:tblCellSpacing w:w="0" w:type="dxa"/>
        </w:trPr>
        <w:tc>
          <w:tcPr>
            <w:tcW w:w="9355" w:type="dxa"/>
            <w:shd w:val="clear" w:color="auto" w:fill="FFCC00"/>
            <w:vAlign w:val="center"/>
            <w:hideMark/>
          </w:tcPr>
          <w:p w:rsidR="006B04C6" w:rsidRPr="006B04C6" w:rsidRDefault="006B04C6" w:rsidP="006B04C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4"/>
                <w:lang w:eastAsia="ru-RU"/>
              </w:rPr>
            </w:pPr>
          </w:p>
        </w:tc>
      </w:tr>
    </w:tbl>
    <w:p w:rsidR="00E34388" w:rsidRDefault="00E34388"/>
    <w:sectPr w:rsidR="00E34388" w:rsidSect="006B04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4C6"/>
    <w:rsid w:val="006B04C6"/>
    <w:rsid w:val="00E3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88"/>
  </w:style>
  <w:style w:type="paragraph" w:styleId="1">
    <w:name w:val="heading 1"/>
    <w:basedOn w:val="a"/>
    <w:link w:val="10"/>
    <w:uiPriority w:val="9"/>
    <w:qFormat/>
    <w:rsid w:val="006B0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3399"/>
      <w:kern w:val="36"/>
      <w:sz w:val="23"/>
      <w:szCs w:val="23"/>
      <w:lang w:eastAsia="ru-RU"/>
    </w:rPr>
  </w:style>
  <w:style w:type="paragraph" w:styleId="2">
    <w:name w:val="heading 2"/>
    <w:basedOn w:val="a"/>
    <w:link w:val="20"/>
    <w:uiPriority w:val="9"/>
    <w:qFormat/>
    <w:rsid w:val="006B0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3399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B0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4C6"/>
    <w:rPr>
      <w:rFonts w:ascii="Times New Roman" w:eastAsia="Times New Roman" w:hAnsi="Times New Roman" w:cs="Times New Roman"/>
      <w:color w:val="333399"/>
      <w:kern w:val="36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4C6"/>
    <w:rPr>
      <w:rFonts w:ascii="Times New Roman" w:eastAsia="Times New Roman" w:hAnsi="Times New Roman" w:cs="Times New Roman"/>
      <w:color w:val="333399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4C6"/>
    <w:rPr>
      <w:rFonts w:ascii="Times New Roman" w:eastAsia="Times New Roman" w:hAnsi="Times New Roman" w:cs="Times New Roman"/>
      <w:color w:val="33339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4C6"/>
    <w:rPr>
      <w:b/>
      <w:bCs/>
      <w:strike w:val="0"/>
      <w:dstrike w:val="0"/>
      <w:color w:val="0066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04C6"/>
    <w:rPr>
      <w:b/>
      <w:bCs/>
      <w:strike w:val="0"/>
      <w:dstrike w:val="0"/>
      <w:color w:val="0066FF"/>
      <w:u w:val="none"/>
      <w:effect w:val="none"/>
    </w:rPr>
  </w:style>
  <w:style w:type="paragraph" w:styleId="a5">
    <w:name w:val="Normal (Web)"/>
    <w:basedOn w:val="a"/>
    <w:uiPriority w:val="99"/>
    <w:unhideWhenUsed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100">
    <w:name w:val="стиль10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660000"/>
      <w:sz w:val="27"/>
      <w:szCs w:val="27"/>
      <w:lang w:eastAsia="ru-RU"/>
    </w:rPr>
  </w:style>
  <w:style w:type="paragraph" w:customStyle="1" w:styleId="nav">
    <w:name w:val="nav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31">
    <w:name w:val="стиль3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6">
    <w:name w:val="стиль6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20"/>
      <w:szCs w:val="20"/>
      <w:lang w:eastAsia="ru-RU"/>
    </w:rPr>
  </w:style>
  <w:style w:type="paragraph" w:customStyle="1" w:styleId="8">
    <w:name w:val="стиль8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9">
    <w:name w:val="стиль9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12">
    <w:name w:val="стиль12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14">
    <w:name w:val="стиль14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333333"/>
      <w:sz w:val="20"/>
      <w:szCs w:val="20"/>
      <w:lang w:eastAsia="ru-RU"/>
    </w:rPr>
  </w:style>
  <w:style w:type="paragraph" w:customStyle="1" w:styleId="15">
    <w:name w:val="стиль15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0"/>
      <w:szCs w:val="20"/>
      <w:lang w:eastAsia="ru-RU"/>
    </w:rPr>
  </w:style>
  <w:style w:type="paragraph" w:customStyle="1" w:styleId="style1">
    <w:name w:val="style1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27"/>
      <w:szCs w:val="27"/>
      <w:lang w:eastAsia="ru-RU"/>
    </w:rPr>
  </w:style>
  <w:style w:type="paragraph" w:customStyle="1" w:styleId="style2">
    <w:name w:val="style2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20"/>
      <w:szCs w:val="20"/>
      <w:lang w:eastAsia="ru-RU"/>
    </w:rPr>
  </w:style>
  <w:style w:type="paragraph" w:customStyle="1" w:styleId="style3">
    <w:name w:val="style3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lang w:eastAsia="ru-RU"/>
    </w:rPr>
  </w:style>
  <w:style w:type="character" w:customStyle="1" w:styleId="61">
    <w:name w:val="стиль61"/>
    <w:basedOn w:val="a0"/>
    <w:rsid w:val="006B04C6"/>
    <w:rPr>
      <w:color w:val="FFFFFF"/>
      <w:sz w:val="20"/>
      <w:szCs w:val="20"/>
    </w:rPr>
  </w:style>
  <w:style w:type="character" w:styleId="a6">
    <w:name w:val="Strong"/>
    <w:basedOn w:val="a0"/>
    <w:uiPriority w:val="22"/>
    <w:qFormat/>
    <w:rsid w:val="006B04C6"/>
    <w:rPr>
      <w:b/>
      <w:bCs/>
    </w:rPr>
  </w:style>
  <w:style w:type="character" w:styleId="a7">
    <w:name w:val="Emphasis"/>
    <w:basedOn w:val="a0"/>
    <w:uiPriority w:val="20"/>
    <w:qFormat/>
    <w:rsid w:val="006B04C6"/>
    <w:rPr>
      <w:i/>
      <w:iCs/>
    </w:rPr>
  </w:style>
  <w:style w:type="paragraph" w:customStyle="1" w:styleId="bgulli33">
    <w:name w:val="bgulli33"/>
    <w:basedOn w:val="a"/>
    <w:rsid w:val="006B04C6"/>
    <w:pPr>
      <w:spacing w:after="5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ulli33l">
    <w:name w:val="bgulli33l"/>
    <w:basedOn w:val="a"/>
    <w:rsid w:val="006B04C6"/>
    <w:pPr>
      <w:spacing w:before="50" w:after="5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thumb">
    <w:name w:val="bgthumb"/>
    <w:basedOn w:val="a"/>
    <w:rsid w:val="006B04C6"/>
    <w:pPr>
      <w:shd w:val="clear" w:color="auto" w:fill="118F00"/>
      <w:spacing w:before="84" w:after="84" w:line="240" w:lineRule="auto"/>
      <w:ind w:left="84" w:right="84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ramblersbox">
    <w:name w:val="ramblersbox"/>
    <w:basedOn w:val="a"/>
    <w:rsid w:val="006B04C6"/>
    <w:pPr>
      <w:spacing w:after="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ramblersbox1">
    <w:name w:val="ramblersbox1"/>
    <w:basedOn w:val="a"/>
    <w:rsid w:val="006B04C6"/>
    <w:pPr>
      <w:spacing w:after="0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ul33">
    <w:name w:val="bgul33"/>
    <w:basedOn w:val="a"/>
    <w:rsid w:val="006B04C6"/>
    <w:pPr>
      <w:shd w:val="clear" w:color="auto" w:fill="FFFFFF"/>
      <w:spacing w:before="84" w:after="0" w:line="240" w:lineRule="auto"/>
      <w:ind w:left="84" w:right="84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ul1">
    <w:name w:val="bgul1"/>
    <w:basedOn w:val="a"/>
    <w:rsid w:val="006B04C6"/>
    <w:pPr>
      <w:shd w:val="clear" w:color="auto" w:fill="FFFFFF"/>
      <w:spacing w:before="84" w:after="0" w:line="240" w:lineRule="auto"/>
      <w:ind w:left="84" w:right="84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bgbanner">
    <w:name w:val="bgbanner"/>
    <w:basedOn w:val="a"/>
    <w:rsid w:val="006B04C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85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8238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69991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6136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51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3897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7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00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122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85719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6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71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3235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3541">
                              <w:marLeft w:val="0"/>
                              <w:marRight w:val="0"/>
                              <w:marTop w:val="3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4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562">
                  <w:marLeft w:val="84"/>
                  <w:marRight w:val="84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110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74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4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2A76-1C64-4599-88BB-75FEFE4A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20245</Words>
  <Characters>115400</Characters>
  <Application>Microsoft Office Word</Application>
  <DocSecurity>0</DocSecurity>
  <Lines>961</Lines>
  <Paragraphs>270</Paragraphs>
  <ScaleCrop>false</ScaleCrop>
  <Company>MOEK</Company>
  <LinksUpToDate>false</LinksUpToDate>
  <CharactersWithSpaces>135375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Filin-S-A</cp:lastModifiedBy>
  <cp:revision>2</cp:revision>
  <dcterms:created xsi:type="dcterms:W3CDTF">2010-05-24T06:23:00Z</dcterms:created>
  <dcterms:modified xsi:type="dcterms:W3CDTF">2010-05-24T06:32:00Z</dcterms:modified>
</cp:coreProperties>
</file>